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55" w:rsidRDefault="009E0155"/>
    <w:p w:rsidR="009E0155" w:rsidRDefault="009E0155">
      <w:r>
        <w:rPr>
          <w:noProof/>
        </w:rPr>
        <w:drawing>
          <wp:inline distT="0" distB="0" distL="0" distR="0">
            <wp:extent cx="6126480" cy="8423910"/>
            <wp:effectExtent l="19050" t="0" r="7620" b="0"/>
            <wp:docPr id="1" name="Рисунок 1" descr="C:\Users\родничок\Desktop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дничок\Desktop\6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842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155" w:rsidRDefault="009E0155"/>
    <w:p w:rsidR="009E0155" w:rsidRDefault="009E0155" w:rsidP="009E0155">
      <w:pPr>
        <w:ind w:left="0" w:firstLine="0"/>
      </w:pPr>
    </w:p>
    <w:p w:rsidR="009E0155" w:rsidRDefault="009E0155"/>
    <w:p w:rsidR="009E0155" w:rsidRDefault="009E0155"/>
    <w:tbl>
      <w:tblPr>
        <w:tblStyle w:val="TableGrid"/>
        <w:tblW w:w="9184" w:type="dxa"/>
        <w:tblInd w:w="283" w:type="dxa"/>
        <w:tblCellMar>
          <w:top w:w="41" w:type="dxa"/>
        </w:tblCellMar>
        <w:tblLook w:val="04A0"/>
      </w:tblPr>
      <w:tblGrid>
        <w:gridCol w:w="6894"/>
        <w:gridCol w:w="2290"/>
      </w:tblGrid>
      <w:tr w:rsidR="00775C50">
        <w:trPr>
          <w:trHeight w:val="1950"/>
        </w:trPr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775C50" w:rsidRDefault="00FD7BA1">
            <w:pPr>
              <w:spacing w:after="6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ПРИНЯТО </w:t>
            </w:r>
          </w:p>
          <w:p w:rsidR="00775C50" w:rsidRDefault="00FD7BA1">
            <w:pPr>
              <w:spacing w:after="259" w:line="255" w:lineRule="auto"/>
              <w:ind w:left="0" w:right="3985" w:firstLine="0"/>
            </w:pPr>
            <w:r>
              <w:rPr>
                <w:sz w:val="26"/>
              </w:rPr>
              <w:t xml:space="preserve">На педагогическом совете Протокол №  ____ </w:t>
            </w:r>
            <w:proofErr w:type="gramStart"/>
            <w:r>
              <w:rPr>
                <w:sz w:val="26"/>
              </w:rPr>
              <w:t>от</w:t>
            </w:r>
            <w:proofErr w:type="gramEnd"/>
            <w:r>
              <w:rPr>
                <w:sz w:val="26"/>
              </w:rPr>
              <w:t>_________</w:t>
            </w:r>
            <w:r>
              <w:rPr>
                <w:sz w:val="22"/>
              </w:rPr>
              <w:t xml:space="preserve"> </w:t>
            </w:r>
          </w:p>
          <w:p w:rsidR="005456BC" w:rsidRDefault="005456BC">
            <w:pPr>
              <w:spacing w:after="7" w:line="259" w:lineRule="auto"/>
              <w:ind w:left="0" w:right="0" w:firstLine="0"/>
              <w:jc w:val="left"/>
              <w:rPr>
                <w:b/>
                <w:sz w:val="26"/>
              </w:rPr>
            </w:pPr>
          </w:p>
          <w:p w:rsidR="003B50B0" w:rsidRDefault="005456BC">
            <w:pPr>
              <w:spacing w:after="7" w:line="259" w:lineRule="auto"/>
              <w:ind w:left="0" w:right="0" w:firstLine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</w:t>
            </w:r>
          </w:p>
          <w:p w:rsidR="00775C50" w:rsidRDefault="00FD7BA1" w:rsidP="003B50B0">
            <w:pPr>
              <w:spacing w:after="7" w:line="259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775C50" w:rsidRDefault="00FD7BA1">
            <w:pPr>
              <w:spacing w:after="0" w:line="262" w:lineRule="auto"/>
              <w:ind w:left="0" w:firstLine="0"/>
              <w:jc w:val="right"/>
            </w:pPr>
            <w:r>
              <w:rPr>
                <w:sz w:val="22"/>
              </w:rPr>
              <w:t xml:space="preserve">УТВЕРЖДЕНО приказом заведующего </w:t>
            </w:r>
            <w:r w:rsidR="005456BC">
              <w:rPr>
                <w:sz w:val="22"/>
              </w:rPr>
              <w:t>____________</w:t>
            </w:r>
            <w:r>
              <w:rPr>
                <w:sz w:val="22"/>
              </w:rPr>
              <w:t xml:space="preserve">_____ </w:t>
            </w:r>
          </w:p>
          <w:p w:rsidR="005456BC" w:rsidRDefault="005456BC">
            <w:pPr>
              <w:spacing w:after="67" w:line="259" w:lineRule="auto"/>
              <w:ind w:left="113" w:right="0" w:firstLine="0"/>
              <w:jc w:val="left"/>
              <w:rPr>
                <w:sz w:val="22"/>
                <w:u w:val="single" w:color="000000"/>
              </w:rPr>
            </w:pPr>
            <w:r>
              <w:rPr>
                <w:sz w:val="22"/>
                <w:u w:val="single" w:color="000000"/>
              </w:rPr>
              <w:t>№_</w:t>
            </w:r>
            <w:r w:rsidR="00FD7BA1">
              <w:rPr>
                <w:sz w:val="22"/>
                <w:u w:val="single" w:color="000000"/>
              </w:rPr>
              <w:t>____</w:t>
            </w:r>
            <w:r>
              <w:rPr>
                <w:sz w:val="22"/>
                <w:u w:val="single" w:color="000000"/>
              </w:rPr>
              <w:t>______</w:t>
            </w:r>
          </w:p>
          <w:p w:rsidR="00775C50" w:rsidRDefault="005456BC">
            <w:pPr>
              <w:spacing w:after="67" w:line="259" w:lineRule="auto"/>
              <w:ind w:left="113" w:right="0" w:firstLine="0"/>
              <w:jc w:val="left"/>
            </w:pPr>
            <w:r>
              <w:rPr>
                <w:sz w:val="22"/>
                <w:u w:val="single" w:color="000000"/>
              </w:rPr>
              <w:t>_____________</w:t>
            </w:r>
            <w:r w:rsidR="00FD7BA1">
              <w:rPr>
                <w:sz w:val="22"/>
              </w:rPr>
              <w:t xml:space="preserve">  </w:t>
            </w:r>
          </w:p>
          <w:p w:rsidR="00775C50" w:rsidRDefault="00FD7BA1">
            <w:pPr>
              <w:spacing w:after="0" w:line="259" w:lineRule="auto"/>
              <w:ind w:left="0" w:right="53" w:firstLine="0"/>
              <w:jc w:val="right"/>
            </w:pPr>
            <w:r>
              <w:rPr>
                <w:sz w:val="22"/>
              </w:rPr>
              <w:t xml:space="preserve"> </w:t>
            </w:r>
          </w:p>
        </w:tc>
      </w:tr>
    </w:tbl>
    <w:p w:rsidR="00775C50" w:rsidRDefault="003B50B0" w:rsidP="003B50B0">
      <w:pPr>
        <w:spacing w:after="31" w:line="259" w:lineRule="auto"/>
        <w:ind w:left="278" w:right="0"/>
        <w:jc w:val="center"/>
      </w:pPr>
      <w:r>
        <w:rPr>
          <w:b/>
          <w:sz w:val="26"/>
        </w:rPr>
        <w:t xml:space="preserve">ПОЛОЖЕНИЕ о наставничестве </w:t>
      </w:r>
      <w:r w:rsidR="005456BC">
        <w:rPr>
          <w:b/>
          <w:sz w:val="26"/>
        </w:rPr>
        <w:t>в МБДОУ</w:t>
      </w:r>
    </w:p>
    <w:p w:rsidR="00775C50" w:rsidRDefault="005456BC" w:rsidP="003B50B0">
      <w:pPr>
        <w:spacing w:after="31" w:line="259" w:lineRule="auto"/>
        <w:ind w:left="278" w:right="0"/>
        <w:jc w:val="center"/>
      </w:pPr>
      <w:r>
        <w:rPr>
          <w:b/>
          <w:sz w:val="26"/>
        </w:rPr>
        <w:t>детский сад « Родничок</w:t>
      </w:r>
      <w:r w:rsidR="00FD7BA1">
        <w:rPr>
          <w:b/>
          <w:sz w:val="26"/>
        </w:rPr>
        <w:t>»</w:t>
      </w:r>
    </w:p>
    <w:p w:rsidR="00775C50" w:rsidRDefault="00FD7BA1">
      <w:pPr>
        <w:spacing w:after="0" w:line="259" w:lineRule="auto"/>
        <w:ind w:left="283" w:right="0" w:firstLine="0"/>
        <w:jc w:val="left"/>
      </w:pPr>
      <w:r>
        <w:rPr>
          <w:b/>
          <w:sz w:val="26"/>
        </w:rPr>
        <w:t xml:space="preserve"> </w:t>
      </w:r>
      <w:r>
        <w:rPr>
          <w:sz w:val="24"/>
        </w:rPr>
        <w:t xml:space="preserve"> </w:t>
      </w:r>
    </w:p>
    <w:p w:rsidR="00775C50" w:rsidRDefault="00FD7BA1">
      <w:pPr>
        <w:spacing w:after="122" w:line="259" w:lineRule="auto"/>
        <w:ind w:left="758" w:right="0" w:firstLine="0"/>
        <w:jc w:val="center"/>
      </w:pPr>
      <w:r>
        <w:rPr>
          <w:b/>
          <w:sz w:val="22"/>
        </w:rPr>
        <w:t xml:space="preserve"> </w:t>
      </w:r>
    </w:p>
    <w:p w:rsidR="00775C50" w:rsidRDefault="00FD7BA1">
      <w:pPr>
        <w:pStyle w:val="1"/>
        <w:spacing w:after="72"/>
      </w:pPr>
      <w:r>
        <w:t xml:space="preserve">1. Общие положения </w:t>
      </w:r>
    </w:p>
    <w:p w:rsidR="00775C50" w:rsidRDefault="00FD7BA1">
      <w:pPr>
        <w:ind w:left="-5" w:right="101"/>
      </w:pPr>
      <w:r>
        <w:t>1.1.</w:t>
      </w:r>
      <w:r>
        <w:rPr>
          <w:rFonts w:ascii="Arial" w:eastAsia="Arial" w:hAnsi="Arial" w:cs="Arial"/>
        </w:rPr>
        <w:t xml:space="preserve"> </w:t>
      </w:r>
      <w:r>
        <w:t>Настоящее положение разр</w:t>
      </w:r>
      <w:r w:rsidR="005456BC">
        <w:t xml:space="preserve">аботано в МБДОУ </w:t>
      </w:r>
      <w:proofErr w:type="spellStart"/>
      <w:r w:rsidR="005456BC">
        <w:t>Злынковский</w:t>
      </w:r>
      <w:proofErr w:type="spellEnd"/>
      <w:r w:rsidR="005456BC">
        <w:t xml:space="preserve"> детский сад «Родничок</w:t>
      </w:r>
      <w:proofErr w:type="gramStart"/>
      <w:r w:rsidR="005456BC">
        <w:t>»</w:t>
      </w:r>
      <w:r>
        <w:t>(</w:t>
      </w:r>
      <w:proofErr w:type="gramEnd"/>
      <w:r>
        <w:t xml:space="preserve">далее Учреждение) в соответствии с Федеральным законом от 29.12.2012 № 273-ФЗ «Об образовании в Российской Федерации» и регламентирует деятельность педагогов. </w:t>
      </w:r>
    </w:p>
    <w:p w:rsidR="00775C50" w:rsidRDefault="00FD7BA1">
      <w:pPr>
        <w:ind w:left="-5" w:right="101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Наставничество - разновидность индивидуальной работы с молодыми педагогами, не имеющими трудового стажа педагогической деятельности в образовательном учреждении или с педагогами, имеющими трудовой стаж не более 3 лет, а также с педагогами, имеющие профессиональные затруднения, с педагогами, нуждающимися в дополнительной подготовке при переходе в инновационный режим работы (далее - наставляемые). </w:t>
      </w:r>
    </w:p>
    <w:p w:rsidR="00775C50" w:rsidRDefault="00FD7BA1">
      <w:pPr>
        <w:ind w:left="-5" w:right="101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Наставничество предусматривает систематическую индивидуальную работу опытного педагога по развитию у молодого педагога необходимых навыков и умений ведения педагогической деятельности, а также имеющихся знаний в области дошкольного образования и методики преподавания. А также систему методических мероприятий по повышению профессиональных компетенций педагогов имеющие профессиональные затруднения по вопросам дошкольного образования и внедрению инноваций. </w:t>
      </w:r>
    </w:p>
    <w:p w:rsidR="00775C50" w:rsidRDefault="00FD7BA1">
      <w:pPr>
        <w:ind w:left="-5" w:right="101"/>
      </w:pPr>
      <w:r>
        <w:t>1.4.</w:t>
      </w:r>
      <w:r>
        <w:rPr>
          <w:rFonts w:ascii="Arial" w:eastAsia="Arial" w:hAnsi="Arial" w:cs="Arial"/>
        </w:rPr>
        <w:t xml:space="preserve"> </w:t>
      </w:r>
      <w:r>
        <w:t xml:space="preserve">Наставником является опытный педагогический работник, обладающий высокими профессиональными и нравственными качествами, знаниями в области методики преподавания и воспитания. Наставник должен обладать высоким уровнем профессиональной подготовки, коммуникативными навыками и гибкостью в общении. Кроме того, он должен иметь опыт воспитательной и методической работы не менее 5 лет. </w:t>
      </w:r>
    </w:p>
    <w:p w:rsidR="00775C50" w:rsidRDefault="00FD7BA1">
      <w:pPr>
        <w:ind w:left="-5" w:right="101"/>
      </w:pPr>
      <w:r>
        <w:t>1.5.</w:t>
      </w:r>
      <w:r>
        <w:rPr>
          <w:rFonts w:ascii="Arial" w:eastAsia="Arial" w:hAnsi="Arial" w:cs="Arial"/>
        </w:rPr>
        <w:t xml:space="preserve"> </w:t>
      </w:r>
      <w:r>
        <w:t xml:space="preserve">Основными принципами наставничества являются открытость, компетентность, соблюдение норм профессиональной этики. </w:t>
      </w:r>
    </w:p>
    <w:p w:rsidR="00775C50" w:rsidRDefault="00FD7BA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75C50" w:rsidRDefault="00FD7BA1">
      <w:pPr>
        <w:numPr>
          <w:ilvl w:val="0"/>
          <w:numId w:val="1"/>
        </w:numPr>
        <w:spacing w:line="259" w:lineRule="auto"/>
        <w:ind w:right="71" w:hanging="281"/>
        <w:jc w:val="center"/>
      </w:pPr>
      <w:r>
        <w:rPr>
          <w:b/>
        </w:rPr>
        <w:lastRenderedPageBreak/>
        <w:t xml:space="preserve">Цели и задачи наставничества. </w:t>
      </w:r>
    </w:p>
    <w:p w:rsidR="00E1237F" w:rsidRDefault="00FD7BA1">
      <w:pPr>
        <w:spacing w:after="31"/>
        <w:ind w:left="-5" w:right="101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Цель наставничества в дошкольном образовательном учреждении – создание условий для оказания методической поддержки, помощи в самоопределении, профессиональной ориентации молодым педагогам и педагогическим работникам. </w:t>
      </w:r>
    </w:p>
    <w:p w:rsidR="00775C50" w:rsidRDefault="00FD7BA1">
      <w:pPr>
        <w:spacing w:after="31"/>
        <w:ind w:left="-5" w:right="101"/>
      </w:pPr>
      <w:bookmarkStart w:id="0" w:name="_GoBack"/>
      <w:bookmarkEnd w:id="0"/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Задачи наставничества: </w:t>
      </w:r>
    </w:p>
    <w:p w:rsidR="00775C50" w:rsidRDefault="00FD7BA1">
      <w:pPr>
        <w:numPr>
          <w:ilvl w:val="0"/>
          <w:numId w:val="2"/>
        </w:numPr>
        <w:spacing w:after="31" w:line="270" w:lineRule="auto"/>
        <w:ind w:right="101" w:hanging="360"/>
      </w:pPr>
      <w:r>
        <w:t xml:space="preserve">ускорить процесс профессионального становления молодого педагога, развить его способности самостоятельно и качественно выполнять возложенные на него обязанности по занимаемой должности; </w:t>
      </w:r>
    </w:p>
    <w:p w:rsidR="00775C50" w:rsidRDefault="00FD7BA1">
      <w:pPr>
        <w:numPr>
          <w:ilvl w:val="0"/>
          <w:numId w:val="2"/>
        </w:numPr>
        <w:spacing w:after="33"/>
        <w:ind w:right="101" w:hanging="360"/>
      </w:pPr>
      <w:r>
        <w:t xml:space="preserve">способствовать успешной адаптации молодого педагога к корпоративной культуре, правилам поведения в образовательном учреждении; </w:t>
      </w:r>
    </w:p>
    <w:p w:rsidR="00775C50" w:rsidRDefault="00FD7BA1">
      <w:pPr>
        <w:numPr>
          <w:ilvl w:val="0"/>
          <w:numId w:val="2"/>
        </w:numPr>
        <w:ind w:right="101" w:hanging="360"/>
      </w:pPr>
      <w:r>
        <w:t xml:space="preserve">организовать методическое сопровождение молодых педагогов, а также педагогов с профессиональными дефицитами педагогами-наставниками. </w:t>
      </w:r>
    </w:p>
    <w:p w:rsidR="00775C50" w:rsidRDefault="00FD7BA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75C50" w:rsidRDefault="00FD7BA1">
      <w:pPr>
        <w:pStyle w:val="1"/>
        <w:ind w:right="74"/>
      </w:pPr>
      <w:r>
        <w:t xml:space="preserve">3. Организация наставничества </w:t>
      </w:r>
    </w:p>
    <w:p w:rsidR="00775C50" w:rsidRDefault="00FD7BA1">
      <w:pPr>
        <w:spacing w:after="68"/>
        <w:ind w:left="-5" w:right="101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Руководство деятельностью наставников в Учреждении осуществляет заведующий. </w:t>
      </w:r>
    </w:p>
    <w:p w:rsidR="00775C50" w:rsidRDefault="00FD7BA1">
      <w:pPr>
        <w:spacing w:after="36"/>
        <w:ind w:left="-5" w:right="101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Педагог-наставник: </w:t>
      </w:r>
    </w:p>
    <w:p w:rsidR="00775C50" w:rsidRDefault="00FD7BA1">
      <w:pPr>
        <w:numPr>
          <w:ilvl w:val="0"/>
          <w:numId w:val="3"/>
        </w:numPr>
        <w:spacing w:after="31"/>
        <w:ind w:right="101" w:hanging="360"/>
      </w:pPr>
      <w:r>
        <w:t xml:space="preserve">содействует созданию благоприятных условий для профессионального роста начинающих педагогов; </w:t>
      </w:r>
    </w:p>
    <w:p w:rsidR="00775C50" w:rsidRDefault="00FD7BA1">
      <w:pPr>
        <w:numPr>
          <w:ilvl w:val="0"/>
          <w:numId w:val="3"/>
        </w:numPr>
        <w:ind w:right="101" w:hanging="360"/>
      </w:pPr>
      <w:r>
        <w:t xml:space="preserve">обеспечивает атмосферу взаимопомощи; </w:t>
      </w:r>
    </w:p>
    <w:p w:rsidR="00775C50" w:rsidRDefault="00FD7BA1">
      <w:pPr>
        <w:numPr>
          <w:ilvl w:val="0"/>
          <w:numId w:val="3"/>
        </w:numPr>
        <w:spacing w:after="33"/>
        <w:ind w:right="101" w:hanging="360"/>
      </w:pPr>
      <w:r>
        <w:t xml:space="preserve">оказывает помощь в проектировании, моделировании и организации образовательной деятельности с детьми в соответствии с возрастными особенностями и задачами основной образовательной программы дошкольного образования ДОУ; </w:t>
      </w:r>
    </w:p>
    <w:p w:rsidR="00775C50" w:rsidRDefault="00FD7BA1">
      <w:pPr>
        <w:numPr>
          <w:ilvl w:val="0"/>
          <w:numId w:val="3"/>
        </w:numPr>
        <w:ind w:right="101" w:hanging="360"/>
      </w:pPr>
      <w:r>
        <w:t xml:space="preserve">передает свой педагогический опыт и профессиональное мастерство; </w:t>
      </w:r>
    </w:p>
    <w:p w:rsidR="00775C50" w:rsidRDefault="00FD7BA1">
      <w:pPr>
        <w:numPr>
          <w:ilvl w:val="0"/>
          <w:numId w:val="3"/>
        </w:numPr>
        <w:spacing w:after="33"/>
        <w:ind w:right="101" w:hanging="360"/>
      </w:pPr>
      <w:r>
        <w:t xml:space="preserve">знакомит в процессе общения с теоретически обоснованными и востребованными педагогическими технологиями; </w:t>
      </w:r>
    </w:p>
    <w:p w:rsidR="00775C50" w:rsidRDefault="00FD7BA1">
      <w:pPr>
        <w:numPr>
          <w:ilvl w:val="0"/>
          <w:numId w:val="3"/>
        </w:numPr>
        <w:spacing w:after="30"/>
        <w:ind w:right="101" w:hanging="360"/>
      </w:pPr>
      <w:r>
        <w:t xml:space="preserve">консультирует по подбору и использованию педагогически целесообразных пособий, игрового и дидактического материала; </w:t>
      </w:r>
    </w:p>
    <w:p w:rsidR="00775C50" w:rsidRDefault="00FD7BA1">
      <w:pPr>
        <w:numPr>
          <w:ilvl w:val="0"/>
          <w:numId w:val="3"/>
        </w:numPr>
        <w:ind w:right="101" w:hanging="360"/>
      </w:pPr>
      <w:r>
        <w:t xml:space="preserve">оказывает </w:t>
      </w:r>
      <w:r>
        <w:tab/>
        <w:t xml:space="preserve">позитивное </w:t>
      </w:r>
      <w:r>
        <w:tab/>
        <w:t xml:space="preserve">влияние </w:t>
      </w:r>
      <w:r>
        <w:tab/>
        <w:t xml:space="preserve">на </w:t>
      </w:r>
      <w:r>
        <w:tab/>
        <w:t xml:space="preserve">рост </w:t>
      </w:r>
      <w:r>
        <w:tab/>
        <w:t xml:space="preserve">профессиональной компетентности педагога. </w:t>
      </w:r>
    </w:p>
    <w:p w:rsidR="00775C50" w:rsidRDefault="00FD7BA1">
      <w:pPr>
        <w:numPr>
          <w:ilvl w:val="1"/>
          <w:numId w:val="4"/>
        </w:numPr>
        <w:ind w:right="101"/>
      </w:pPr>
      <w:r>
        <w:t xml:space="preserve">Кандидатуры наставников рассматриваются на заседаниях педагогического совета и утверждаются руководителем образовательного учреждения. </w:t>
      </w:r>
    </w:p>
    <w:p w:rsidR="00775C50" w:rsidRDefault="00FD7BA1">
      <w:pPr>
        <w:numPr>
          <w:ilvl w:val="1"/>
          <w:numId w:val="4"/>
        </w:numPr>
        <w:ind w:right="101"/>
      </w:pPr>
      <w:r>
        <w:lastRenderedPageBreak/>
        <w:t xml:space="preserve">Назначение наставника производится при обоюдном согласии предполагаемого наставника и наставляемого, за которым он будет закреплен, и утверждается приказом заведующего с указанием срока наставничества. Как правило, наставник прикрепляется к молодому специалисту на срок не менее одного года. </w:t>
      </w:r>
    </w:p>
    <w:p w:rsidR="00775C50" w:rsidRDefault="00FD7BA1">
      <w:pPr>
        <w:numPr>
          <w:ilvl w:val="0"/>
          <w:numId w:val="5"/>
        </w:numPr>
        <w:spacing w:after="31"/>
        <w:ind w:right="0"/>
      </w:pPr>
      <w:r>
        <w:t xml:space="preserve">5.Замена наставника производится на основании приказа заведующего в случаях: </w:t>
      </w:r>
    </w:p>
    <w:p w:rsidR="00775C50" w:rsidRDefault="00FD7BA1">
      <w:pPr>
        <w:numPr>
          <w:ilvl w:val="2"/>
          <w:numId w:val="7"/>
        </w:numPr>
        <w:ind w:right="101" w:hanging="360"/>
      </w:pPr>
      <w:r>
        <w:t xml:space="preserve">увольнения наставника; </w:t>
      </w:r>
    </w:p>
    <w:p w:rsidR="00775C50" w:rsidRDefault="00FD7BA1">
      <w:pPr>
        <w:numPr>
          <w:ilvl w:val="2"/>
          <w:numId w:val="7"/>
        </w:numPr>
        <w:ind w:right="101" w:hanging="360"/>
      </w:pPr>
      <w:r>
        <w:t xml:space="preserve">перевода на другую работу наставляемого или наставника;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привлечения наставника к дисциплинарной ответственности; </w:t>
      </w:r>
    </w:p>
    <w:p w:rsidR="00775C50" w:rsidRDefault="00FD7BA1">
      <w:pPr>
        <w:numPr>
          <w:ilvl w:val="2"/>
          <w:numId w:val="7"/>
        </w:numPr>
        <w:ind w:right="101" w:hanging="360"/>
      </w:pPr>
      <w:r>
        <w:t xml:space="preserve">психологической несовместимости наставника и подшефного. </w:t>
      </w:r>
    </w:p>
    <w:p w:rsidR="00775C50" w:rsidRDefault="00FD7BA1">
      <w:pPr>
        <w:numPr>
          <w:ilvl w:val="1"/>
          <w:numId w:val="5"/>
        </w:numPr>
        <w:ind w:right="101" w:hanging="492"/>
      </w:pPr>
      <w:r>
        <w:t>Контроль деятельности наставников осуществляе</w:t>
      </w:r>
      <w:r w:rsidR="005456BC">
        <w:t>т старший воспитатель</w:t>
      </w:r>
      <w:r>
        <w:t xml:space="preserve">. </w:t>
      </w:r>
    </w:p>
    <w:p w:rsidR="00775C50" w:rsidRDefault="00FD7BA1">
      <w:pPr>
        <w:numPr>
          <w:ilvl w:val="1"/>
          <w:numId w:val="5"/>
        </w:numPr>
        <w:ind w:right="101" w:hanging="492"/>
      </w:pPr>
      <w:r>
        <w:t xml:space="preserve">Наставник может иметь одновременно не более двух наставляемых. </w:t>
      </w:r>
    </w:p>
    <w:p w:rsidR="005456BC" w:rsidRDefault="00FD7BA1">
      <w:pPr>
        <w:numPr>
          <w:ilvl w:val="1"/>
          <w:numId w:val="5"/>
        </w:numPr>
        <w:ind w:right="101" w:hanging="492"/>
      </w:pPr>
      <w:r>
        <w:t xml:space="preserve">Показателем эффективности работы наставника является выполнение поставленных перед педагогом (наставляемым) в период наставничества задач. </w:t>
      </w:r>
    </w:p>
    <w:p w:rsidR="00775C50" w:rsidRDefault="00FD7BA1">
      <w:pPr>
        <w:numPr>
          <w:ilvl w:val="1"/>
          <w:numId w:val="5"/>
        </w:numPr>
        <w:ind w:right="101" w:hanging="492"/>
      </w:pPr>
      <w:r>
        <w:t xml:space="preserve">3.9. За успешную работу наставник отмечается заведующим ДОУ по действующей системе поощрения (стимулирующие выплаты). </w:t>
      </w:r>
    </w:p>
    <w:p w:rsidR="00775C50" w:rsidRDefault="00FD7BA1">
      <w:pPr>
        <w:spacing w:after="18" w:line="259" w:lineRule="auto"/>
        <w:ind w:left="68" w:right="0" w:firstLine="0"/>
        <w:jc w:val="center"/>
      </w:pPr>
      <w:r>
        <w:rPr>
          <w:b/>
        </w:rPr>
        <w:t xml:space="preserve"> </w:t>
      </w:r>
    </w:p>
    <w:p w:rsidR="00775C50" w:rsidRDefault="00FD7BA1">
      <w:pPr>
        <w:spacing w:after="2" w:line="276" w:lineRule="auto"/>
        <w:ind w:left="118" w:right="1119" w:firstLine="2336"/>
        <w:jc w:val="left"/>
      </w:pPr>
      <w:r>
        <w:rPr>
          <w:b/>
        </w:rPr>
        <w:t>4 .Обязанности педагога-наставника</w:t>
      </w:r>
      <w:r>
        <w:t xml:space="preserve">. Наставник обязан: </w:t>
      </w:r>
    </w:p>
    <w:p w:rsidR="00775C50" w:rsidRDefault="00FD7BA1">
      <w:pPr>
        <w:numPr>
          <w:ilvl w:val="1"/>
          <w:numId w:val="6"/>
        </w:numPr>
        <w:ind w:right="101"/>
      </w:pPr>
      <w:r>
        <w:t xml:space="preserve">Знать требования законодательства, нормативных актов, определяющих права и обязанности молодого педагога по занимаемой должности. </w:t>
      </w:r>
    </w:p>
    <w:p w:rsidR="00775C50" w:rsidRDefault="00FD7BA1">
      <w:pPr>
        <w:numPr>
          <w:ilvl w:val="1"/>
          <w:numId w:val="6"/>
        </w:numPr>
        <w:ind w:right="101"/>
      </w:pPr>
      <w:r>
        <w:t xml:space="preserve">Вводить молодого педагога в должность (проводить необходимое обучение; контролировать и оценивать самостоятельное проведение молодым педагогом занятий и других мероприятий). </w:t>
      </w:r>
    </w:p>
    <w:p w:rsidR="00775C50" w:rsidRDefault="00FD7BA1">
      <w:pPr>
        <w:numPr>
          <w:ilvl w:val="1"/>
          <w:numId w:val="6"/>
        </w:numPr>
        <w:spacing w:after="0" w:line="283" w:lineRule="auto"/>
        <w:ind w:right="101"/>
      </w:pPr>
      <w:r>
        <w:t xml:space="preserve">Оказывать </w:t>
      </w:r>
      <w:r>
        <w:tab/>
        <w:t xml:space="preserve">наставляемому </w:t>
      </w:r>
      <w:r>
        <w:tab/>
        <w:t xml:space="preserve">индивидуальную </w:t>
      </w:r>
      <w:r>
        <w:tab/>
        <w:t xml:space="preserve">помощь </w:t>
      </w:r>
      <w:r>
        <w:tab/>
        <w:t xml:space="preserve">в </w:t>
      </w:r>
      <w:r>
        <w:tab/>
        <w:t xml:space="preserve">овладении практическими </w:t>
      </w:r>
      <w:r>
        <w:tab/>
        <w:t xml:space="preserve">приемами </w:t>
      </w:r>
      <w:r>
        <w:tab/>
        <w:t xml:space="preserve">и </w:t>
      </w:r>
      <w:r>
        <w:tab/>
        <w:t xml:space="preserve">способами </w:t>
      </w:r>
      <w:r>
        <w:tab/>
        <w:t xml:space="preserve">проведения </w:t>
      </w:r>
      <w:r>
        <w:tab/>
        <w:t xml:space="preserve">образовательной деятельности, выявлять и совместно устранять допущенные ошибки. </w:t>
      </w:r>
    </w:p>
    <w:p w:rsidR="00775C50" w:rsidRDefault="00FD7BA1">
      <w:pPr>
        <w:numPr>
          <w:ilvl w:val="1"/>
          <w:numId w:val="6"/>
        </w:numPr>
        <w:ind w:right="101"/>
      </w:pPr>
      <w:r>
        <w:t xml:space="preserve">Разрабатывать совместно с наставляемым индивидуальный план развития в профессии, учитывающий особенности личности наставляемого и его образовательные дефициты; </w:t>
      </w:r>
    </w:p>
    <w:p w:rsidR="00775C50" w:rsidRDefault="00FD7BA1">
      <w:pPr>
        <w:numPr>
          <w:ilvl w:val="1"/>
          <w:numId w:val="6"/>
        </w:numPr>
        <w:ind w:right="101"/>
      </w:pPr>
      <w:r>
        <w:t xml:space="preserve">Давать конкретные задания с определенным сроком их выполнения; контролировать работу и оказывать необходимую помощь. </w:t>
      </w:r>
    </w:p>
    <w:p w:rsidR="00775C50" w:rsidRDefault="00FD7BA1">
      <w:pPr>
        <w:numPr>
          <w:ilvl w:val="1"/>
          <w:numId w:val="6"/>
        </w:numPr>
        <w:ind w:right="101"/>
      </w:pPr>
      <w:r>
        <w:lastRenderedPageBreak/>
        <w:t xml:space="preserve">Вести мониторинг реализации индивидуального плана наставника и наставляемого, периодически докладывать старшему воспитателю о результатах работы. </w:t>
      </w:r>
    </w:p>
    <w:p w:rsidR="00775C50" w:rsidRDefault="00FD7BA1">
      <w:pPr>
        <w:numPr>
          <w:ilvl w:val="1"/>
          <w:numId w:val="6"/>
        </w:numPr>
        <w:ind w:right="101"/>
      </w:pPr>
      <w:r>
        <w:t xml:space="preserve">Участвовать в обсуждении вопросов, связанных с педагогической и общественной деятельностью наставляемого, вносить предложения о его поощрении или применении мер воспитательного и дисциплинарного воздействия. </w:t>
      </w:r>
    </w:p>
    <w:p w:rsidR="00775C50" w:rsidRDefault="00FD7BA1">
      <w:pPr>
        <w:numPr>
          <w:ilvl w:val="1"/>
          <w:numId w:val="6"/>
        </w:numPr>
        <w:ind w:right="101"/>
      </w:pPr>
      <w:r>
        <w:t xml:space="preserve">Подводить итоги методического сопровождения наставляемого, составлять отчет по итогам наставничества, выходить с предложениями по дальнейшей работе наставляемого. </w:t>
      </w:r>
    </w:p>
    <w:p w:rsidR="00775C50" w:rsidRDefault="00FD7BA1">
      <w:pPr>
        <w:spacing w:after="45" w:line="259" w:lineRule="auto"/>
        <w:ind w:left="0" w:right="384" w:firstLine="0"/>
        <w:jc w:val="center"/>
      </w:pPr>
      <w:r>
        <w:rPr>
          <w:b/>
        </w:rPr>
        <w:t xml:space="preserve"> </w:t>
      </w:r>
    </w:p>
    <w:p w:rsidR="005456BC" w:rsidRPr="005456BC" w:rsidRDefault="00FD7BA1" w:rsidP="005456BC">
      <w:pPr>
        <w:pStyle w:val="a3"/>
        <w:numPr>
          <w:ilvl w:val="0"/>
          <w:numId w:val="5"/>
        </w:numPr>
        <w:ind w:right="2398"/>
        <w:rPr>
          <w:b/>
        </w:rPr>
      </w:pPr>
      <w:r w:rsidRPr="005456BC">
        <w:rPr>
          <w:b/>
        </w:rPr>
        <w:t>Права наставника</w:t>
      </w:r>
    </w:p>
    <w:p w:rsidR="00775C50" w:rsidRDefault="00FD7BA1" w:rsidP="005456BC">
      <w:pPr>
        <w:pStyle w:val="a3"/>
        <w:numPr>
          <w:ilvl w:val="0"/>
          <w:numId w:val="5"/>
        </w:numPr>
        <w:ind w:right="2398"/>
      </w:pPr>
      <w:r w:rsidRPr="005456BC">
        <w:rPr>
          <w:b/>
        </w:rPr>
        <w:t xml:space="preserve"> </w:t>
      </w:r>
      <w:r>
        <w:t xml:space="preserve">Наставник имеет право: </w:t>
      </w:r>
    </w:p>
    <w:p w:rsidR="00775C50" w:rsidRDefault="00FD7BA1">
      <w:pPr>
        <w:ind w:left="-5" w:right="101"/>
      </w:pPr>
      <w:r>
        <w:t xml:space="preserve">5.1. С согласия руководителя учреждения и старшего воспитателя подключать для дополнительного обучения наставляемого других сотрудников детского сада. </w:t>
      </w:r>
    </w:p>
    <w:p w:rsidR="00775C50" w:rsidRDefault="00FD7BA1">
      <w:pPr>
        <w:spacing w:after="0" w:line="259" w:lineRule="auto"/>
        <w:ind w:left="68" w:right="0" w:firstLine="0"/>
        <w:jc w:val="center"/>
      </w:pPr>
      <w:r>
        <w:rPr>
          <w:b/>
        </w:rPr>
        <w:t xml:space="preserve"> </w:t>
      </w:r>
    </w:p>
    <w:p w:rsidR="00775C50" w:rsidRDefault="00FD7BA1">
      <w:pPr>
        <w:pStyle w:val="1"/>
        <w:ind w:right="73"/>
      </w:pPr>
      <w:r>
        <w:t xml:space="preserve">6. Обязанности наставляемого </w:t>
      </w:r>
    </w:p>
    <w:p w:rsidR="00FD7BA1" w:rsidRDefault="00FD7BA1" w:rsidP="00FD7BA1">
      <w:pPr>
        <w:ind w:left="-5" w:right="101"/>
      </w:pPr>
      <w:r>
        <w:t xml:space="preserve">6.1. Кандидатура наставляемого для закрепления наставника рассматривается на заседании педагогического совета и утверждается приказом руководителя детского сада. </w:t>
      </w:r>
    </w:p>
    <w:p w:rsidR="00FD7BA1" w:rsidRDefault="00FD7BA1" w:rsidP="00FD7BA1">
      <w:pPr>
        <w:ind w:left="-5" w:right="101"/>
      </w:pPr>
    </w:p>
    <w:p w:rsidR="00775C50" w:rsidRDefault="00FD7BA1" w:rsidP="00FD7BA1">
      <w:pPr>
        <w:ind w:left="-5" w:right="101"/>
      </w:pPr>
      <w:r>
        <w:t xml:space="preserve">6.2.В период наставничества наставляемый обязан: </w:t>
      </w:r>
    </w:p>
    <w:p w:rsidR="00775C50" w:rsidRDefault="00FD7BA1">
      <w:pPr>
        <w:numPr>
          <w:ilvl w:val="2"/>
          <w:numId w:val="9"/>
        </w:numPr>
        <w:ind w:right="101" w:hanging="360"/>
      </w:pPr>
      <w:r>
        <w:t xml:space="preserve">изучать федеральный государственный образовательный стандарт дошкольного образования, нормативные акты, определяющие его служебную деятельность, специфику ДОУ и функциональные обязанности по занимаемой должности; </w:t>
      </w:r>
    </w:p>
    <w:p w:rsidR="00775C50" w:rsidRDefault="00FD7BA1">
      <w:pPr>
        <w:numPr>
          <w:ilvl w:val="2"/>
          <w:numId w:val="9"/>
        </w:numPr>
        <w:ind w:right="101" w:hanging="360"/>
      </w:pPr>
      <w:r>
        <w:t xml:space="preserve">выполнять индивидуальный план работы в назначенные сроки; </w:t>
      </w:r>
    </w:p>
    <w:p w:rsidR="00775C50" w:rsidRDefault="00FD7BA1">
      <w:pPr>
        <w:numPr>
          <w:ilvl w:val="2"/>
          <w:numId w:val="9"/>
        </w:numPr>
        <w:spacing w:after="30"/>
        <w:ind w:right="101" w:hanging="360"/>
      </w:pPr>
      <w:r>
        <w:t xml:space="preserve">постоянно работать над повышением профессионального мастерства, овладевать практическими навыками по занимаемой должности; </w:t>
      </w:r>
    </w:p>
    <w:p w:rsidR="00775C50" w:rsidRDefault="00FD7BA1">
      <w:pPr>
        <w:numPr>
          <w:ilvl w:val="2"/>
          <w:numId w:val="9"/>
        </w:numPr>
        <w:spacing w:after="31"/>
        <w:ind w:right="101" w:hanging="360"/>
      </w:pPr>
      <w:r>
        <w:t xml:space="preserve">учиться у наставника передовым методам и формам работы, правильно строить свои взаимоотношения с ним; </w:t>
      </w:r>
    </w:p>
    <w:p w:rsidR="00775C50" w:rsidRDefault="00FD7BA1">
      <w:pPr>
        <w:numPr>
          <w:ilvl w:val="2"/>
          <w:numId w:val="9"/>
        </w:numPr>
        <w:ind w:right="101" w:hanging="360"/>
      </w:pPr>
      <w:r>
        <w:t xml:space="preserve">совершенствовать свой общеобразовательный и культурный уровень; </w:t>
      </w:r>
    </w:p>
    <w:p w:rsidR="00775C50" w:rsidRDefault="00FD7BA1">
      <w:pPr>
        <w:numPr>
          <w:ilvl w:val="2"/>
          <w:numId w:val="9"/>
        </w:numPr>
        <w:ind w:right="101" w:hanging="360"/>
      </w:pPr>
      <w:r>
        <w:t xml:space="preserve">отчитываться о проделанной работе перед наставником и заместителем заведующего по ВМР. </w:t>
      </w:r>
    </w:p>
    <w:p w:rsidR="00775C50" w:rsidRDefault="00FD7BA1">
      <w:pPr>
        <w:spacing w:after="25" w:line="259" w:lineRule="auto"/>
        <w:ind w:left="68" w:right="0" w:firstLine="0"/>
        <w:jc w:val="center"/>
      </w:pPr>
      <w:r>
        <w:rPr>
          <w:b/>
        </w:rPr>
        <w:t xml:space="preserve"> </w:t>
      </w:r>
    </w:p>
    <w:p w:rsidR="00FD7BA1" w:rsidRPr="00FD7BA1" w:rsidRDefault="00FD7BA1">
      <w:pPr>
        <w:numPr>
          <w:ilvl w:val="0"/>
          <w:numId w:val="8"/>
        </w:numPr>
        <w:ind w:right="874" w:firstLine="3185"/>
      </w:pPr>
      <w:r>
        <w:rPr>
          <w:b/>
        </w:rPr>
        <w:t xml:space="preserve">Права наставляемого </w:t>
      </w:r>
    </w:p>
    <w:p w:rsidR="00775C50" w:rsidRDefault="00FD7BA1">
      <w:pPr>
        <w:numPr>
          <w:ilvl w:val="0"/>
          <w:numId w:val="8"/>
        </w:numPr>
        <w:ind w:right="874" w:firstLine="3185"/>
      </w:pPr>
      <w:r>
        <w:t xml:space="preserve">Наставляемы имеет право: </w:t>
      </w:r>
    </w:p>
    <w:p w:rsidR="00775C50" w:rsidRDefault="00FD7BA1">
      <w:pPr>
        <w:numPr>
          <w:ilvl w:val="1"/>
          <w:numId w:val="8"/>
        </w:numPr>
        <w:ind w:right="101" w:hanging="492"/>
      </w:pPr>
      <w:r>
        <w:lastRenderedPageBreak/>
        <w:t xml:space="preserve">Выносить на рассмотрение администрации ДОУ предложения по совершенствованию работы, связанной с наставничеством. </w:t>
      </w:r>
    </w:p>
    <w:p w:rsidR="00775C50" w:rsidRDefault="00FD7BA1">
      <w:pPr>
        <w:numPr>
          <w:ilvl w:val="1"/>
          <w:numId w:val="8"/>
        </w:numPr>
        <w:ind w:right="101" w:hanging="492"/>
      </w:pPr>
      <w:r>
        <w:t xml:space="preserve">Защищать профессиональную честь и достоинство. </w:t>
      </w:r>
    </w:p>
    <w:p w:rsidR="00775C50" w:rsidRDefault="00FD7BA1">
      <w:pPr>
        <w:numPr>
          <w:ilvl w:val="1"/>
          <w:numId w:val="8"/>
        </w:numPr>
        <w:ind w:right="101" w:hanging="492"/>
      </w:pPr>
      <w:r>
        <w:t xml:space="preserve">Знакомиться с жалобами и другими документами, содержащими оценку его работы, давать по ним объяснения. </w:t>
      </w:r>
    </w:p>
    <w:p w:rsidR="00775C50" w:rsidRDefault="00FD7BA1">
      <w:pPr>
        <w:numPr>
          <w:ilvl w:val="1"/>
          <w:numId w:val="8"/>
        </w:numPr>
        <w:ind w:right="101" w:hanging="492"/>
      </w:pPr>
      <w:r>
        <w:t xml:space="preserve">Посещать внешние организации по вопросам, связанным с педагогической деятельностью. </w:t>
      </w:r>
    </w:p>
    <w:p w:rsidR="00775C50" w:rsidRDefault="00FD7BA1">
      <w:pPr>
        <w:numPr>
          <w:ilvl w:val="1"/>
          <w:numId w:val="8"/>
        </w:numPr>
        <w:ind w:right="101" w:hanging="492"/>
      </w:pPr>
      <w:r>
        <w:t xml:space="preserve">Повышать квалификацию удобным для себя способом. </w:t>
      </w:r>
    </w:p>
    <w:p w:rsidR="00775C50" w:rsidRDefault="00FD7BA1">
      <w:pPr>
        <w:numPr>
          <w:ilvl w:val="1"/>
          <w:numId w:val="8"/>
        </w:numPr>
        <w:ind w:right="101" w:hanging="492"/>
      </w:pPr>
      <w:r>
        <w:t xml:space="preserve">Требовать конфиденциальности дисциплинарного расследования, за исключением случаев, предусмотренных законом. </w:t>
      </w:r>
    </w:p>
    <w:p w:rsidR="00775C50" w:rsidRDefault="00FD7BA1">
      <w:pPr>
        <w:spacing w:after="0" w:line="259" w:lineRule="auto"/>
        <w:ind w:left="68" w:right="0" w:firstLine="0"/>
        <w:jc w:val="center"/>
      </w:pPr>
      <w:r>
        <w:rPr>
          <w:b/>
        </w:rPr>
        <w:t xml:space="preserve"> </w:t>
      </w:r>
    </w:p>
    <w:p w:rsidR="00775C50" w:rsidRDefault="00FD7BA1">
      <w:pPr>
        <w:pStyle w:val="1"/>
        <w:ind w:right="71"/>
      </w:pPr>
      <w:r>
        <w:t xml:space="preserve">8. Контроль работы наставника </w:t>
      </w:r>
    </w:p>
    <w:p w:rsidR="00FD7BA1" w:rsidRDefault="00FD7BA1">
      <w:pPr>
        <w:spacing w:after="34"/>
        <w:ind w:left="-5" w:right="101"/>
      </w:pPr>
      <w:r>
        <w:t xml:space="preserve">8.1. Организация работы наставников и контроль их деятельности возлагается на старшего воспитателя  </w:t>
      </w:r>
    </w:p>
    <w:p w:rsidR="00775C50" w:rsidRDefault="00FD7BA1">
      <w:pPr>
        <w:spacing w:after="34"/>
        <w:ind w:left="-5" w:right="101"/>
      </w:pPr>
      <w:r>
        <w:t xml:space="preserve">8.2. Старший воспитатель обязан: </w:t>
      </w:r>
    </w:p>
    <w:p w:rsidR="00775C50" w:rsidRDefault="00FD7BA1">
      <w:pPr>
        <w:numPr>
          <w:ilvl w:val="0"/>
          <w:numId w:val="10"/>
        </w:numPr>
        <w:spacing w:after="31"/>
        <w:ind w:right="101" w:hanging="360"/>
      </w:pPr>
      <w:r>
        <w:t xml:space="preserve">создать необходимые условия для совместной работы наставляемого с закрепленным за ним наставником; </w:t>
      </w:r>
    </w:p>
    <w:p w:rsidR="00775C50" w:rsidRDefault="00FD7BA1">
      <w:pPr>
        <w:numPr>
          <w:ilvl w:val="0"/>
          <w:numId w:val="10"/>
        </w:numPr>
        <w:spacing w:after="31"/>
        <w:ind w:right="101" w:hanging="360"/>
      </w:pPr>
      <w:r>
        <w:t xml:space="preserve">посещать образовательную деятельность, родительские собрания и другие мероприятия, проводимые наставником и наставляемым, осуществлять систематический контроль работы наставника и наставляемого; </w:t>
      </w:r>
    </w:p>
    <w:p w:rsidR="00775C50" w:rsidRDefault="00FD7BA1">
      <w:pPr>
        <w:numPr>
          <w:ilvl w:val="0"/>
          <w:numId w:val="10"/>
        </w:numPr>
        <w:spacing w:after="32"/>
        <w:ind w:right="101" w:hanging="360"/>
      </w:pPr>
      <w:r>
        <w:t xml:space="preserve"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наставляемыми; </w:t>
      </w:r>
    </w:p>
    <w:p w:rsidR="00775C50" w:rsidRDefault="00FD7BA1">
      <w:pPr>
        <w:numPr>
          <w:ilvl w:val="0"/>
          <w:numId w:val="10"/>
        </w:numPr>
        <w:spacing w:after="33"/>
        <w:ind w:right="101" w:hanging="360"/>
      </w:pPr>
      <w:r>
        <w:t xml:space="preserve">изучить, обобщить и распространить положительный опыт организации наставничества в ДОУ; </w:t>
      </w:r>
    </w:p>
    <w:p w:rsidR="00775C50" w:rsidRDefault="00FD7BA1">
      <w:pPr>
        <w:numPr>
          <w:ilvl w:val="0"/>
          <w:numId w:val="10"/>
        </w:numPr>
        <w:ind w:right="101" w:hanging="360"/>
      </w:pPr>
      <w:r>
        <w:t xml:space="preserve">определить меры поощрения наставников. </w:t>
      </w:r>
    </w:p>
    <w:p w:rsidR="00775C50" w:rsidRDefault="00FD7BA1">
      <w:pPr>
        <w:numPr>
          <w:ilvl w:val="1"/>
          <w:numId w:val="11"/>
        </w:numPr>
        <w:ind w:right="101" w:hanging="492"/>
      </w:pPr>
      <w:r>
        <w:t xml:space="preserve">Непосредственную ответственность за работу наставников с молодыми специалистами несет руководитель учреждения. </w:t>
      </w:r>
    </w:p>
    <w:p w:rsidR="00775C50" w:rsidRDefault="00FD7BA1">
      <w:pPr>
        <w:numPr>
          <w:ilvl w:val="1"/>
          <w:numId w:val="11"/>
        </w:numPr>
        <w:spacing w:after="37"/>
        <w:ind w:right="101" w:hanging="492"/>
      </w:pPr>
      <w:r>
        <w:t xml:space="preserve">Руководитель учреждения обязан: </w:t>
      </w:r>
    </w:p>
    <w:p w:rsidR="00775C50" w:rsidRDefault="00FD7BA1">
      <w:pPr>
        <w:numPr>
          <w:ilvl w:val="0"/>
          <w:numId w:val="10"/>
        </w:numPr>
        <w:spacing w:after="0" w:line="259" w:lineRule="auto"/>
        <w:ind w:right="101" w:hanging="360"/>
      </w:pPr>
      <w:r>
        <w:t xml:space="preserve">рассмотреть индивидуальный план работы наставника с наставляемым; </w:t>
      </w:r>
    </w:p>
    <w:p w:rsidR="00775C50" w:rsidRDefault="00FD7BA1">
      <w:pPr>
        <w:numPr>
          <w:ilvl w:val="0"/>
          <w:numId w:val="10"/>
        </w:numPr>
        <w:spacing w:after="0" w:line="270" w:lineRule="auto"/>
        <w:ind w:right="101" w:hanging="360"/>
      </w:pPr>
      <w:r>
        <w:t xml:space="preserve">обеспечить </w:t>
      </w:r>
      <w:r>
        <w:tab/>
        <w:t xml:space="preserve">возможность </w:t>
      </w:r>
      <w:r>
        <w:tab/>
        <w:t xml:space="preserve">осуществления </w:t>
      </w:r>
      <w:r>
        <w:tab/>
        <w:t xml:space="preserve">наставником </w:t>
      </w:r>
      <w:r>
        <w:tab/>
        <w:t xml:space="preserve">своих обязанностей в соответствии с настоящим Положением;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осуществлять систематический контроль работы наставника; </w:t>
      </w:r>
    </w:p>
    <w:p w:rsidR="00775C50" w:rsidRDefault="00FD7BA1">
      <w:pPr>
        <w:numPr>
          <w:ilvl w:val="0"/>
          <w:numId w:val="10"/>
        </w:numPr>
        <w:ind w:right="101" w:hanging="360"/>
      </w:pPr>
      <w:r>
        <w:t xml:space="preserve">проверять отчеты наставляемого и наставника. </w:t>
      </w:r>
    </w:p>
    <w:p w:rsidR="00775C50" w:rsidRDefault="00FD7BA1">
      <w:pPr>
        <w:spacing w:after="47" w:line="259" w:lineRule="auto"/>
        <w:ind w:left="68" w:right="0" w:firstLine="0"/>
        <w:jc w:val="center"/>
      </w:pPr>
      <w:r>
        <w:rPr>
          <w:b/>
        </w:rPr>
        <w:t xml:space="preserve"> </w:t>
      </w:r>
    </w:p>
    <w:p w:rsidR="00775C50" w:rsidRDefault="00FD7BA1">
      <w:pPr>
        <w:pStyle w:val="1"/>
        <w:ind w:right="75"/>
      </w:pPr>
      <w:r>
        <w:lastRenderedPageBreak/>
        <w:t xml:space="preserve">9. Документы, регламентирующие наставничество </w:t>
      </w:r>
    </w:p>
    <w:p w:rsidR="00775C50" w:rsidRDefault="00FD7BA1">
      <w:pPr>
        <w:ind w:left="-5" w:right="101"/>
      </w:pPr>
      <w:r>
        <w:t xml:space="preserve">9.1. К документам, регламентирующим деятельность наставников, относятся: </w:t>
      </w:r>
    </w:p>
    <w:p w:rsidR="00775C50" w:rsidRDefault="00FD7BA1">
      <w:pPr>
        <w:numPr>
          <w:ilvl w:val="0"/>
          <w:numId w:val="12"/>
        </w:numPr>
        <w:ind w:right="101" w:hanging="360"/>
      </w:pPr>
      <w:r>
        <w:t xml:space="preserve">настоящее Положение; </w:t>
      </w:r>
    </w:p>
    <w:p w:rsidR="00775C50" w:rsidRDefault="00FD7BA1">
      <w:pPr>
        <w:numPr>
          <w:ilvl w:val="0"/>
          <w:numId w:val="12"/>
        </w:numPr>
        <w:ind w:right="101" w:hanging="360"/>
      </w:pPr>
      <w:r>
        <w:t xml:space="preserve">приказ заведующего ДОУ об организации наставничества; </w:t>
      </w:r>
    </w:p>
    <w:p w:rsidR="00775C50" w:rsidRDefault="00FD7BA1">
      <w:pPr>
        <w:numPr>
          <w:ilvl w:val="0"/>
          <w:numId w:val="12"/>
        </w:numPr>
        <w:ind w:right="101" w:hanging="360"/>
      </w:pPr>
      <w:r>
        <w:t xml:space="preserve">планы работы по наставничеству; </w:t>
      </w:r>
    </w:p>
    <w:p w:rsidR="00775C50" w:rsidRDefault="00FD7BA1">
      <w:pPr>
        <w:numPr>
          <w:ilvl w:val="0"/>
          <w:numId w:val="12"/>
        </w:numPr>
        <w:ind w:right="101" w:hanging="360"/>
      </w:pPr>
      <w:r>
        <w:t xml:space="preserve">методические рекомендации и обзоры по передовому опыту проведения работы по наставничеству. </w:t>
      </w:r>
    </w:p>
    <w:p w:rsidR="00775C50" w:rsidRDefault="00FD7BA1">
      <w:pPr>
        <w:ind w:left="-5" w:right="101"/>
      </w:pPr>
      <w:r>
        <w:t xml:space="preserve">9.2. По окончании срока наставничества наставник в течение 10 дней должен сдать заместителю заведующего по ВМР отчет о проделанной работе. </w:t>
      </w:r>
    </w:p>
    <w:p w:rsidR="00775C50" w:rsidRDefault="00FD7BA1">
      <w:pPr>
        <w:spacing w:after="2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75C50" w:rsidRDefault="00FD7BA1">
      <w:pPr>
        <w:pStyle w:val="1"/>
        <w:ind w:right="72"/>
      </w:pPr>
      <w:r>
        <w:t xml:space="preserve">10. Заключительные положения </w:t>
      </w:r>
    </w:p>
    <w:p w:rsidR="00775C50" w:rsidRDefault="00FD7BA1">
      <w:pPr>
        <w:spacing w:after="51"/>
        <w:ind w:left="-5" w:right="101"/>
      </w:pPr>
      <w:r>
        <w:t>10.1. Дополнения, изменения в настоящее Положение могут вноситься педагогами учреждения, заведующим, старшим воспитателем</w:t>
      </w:r>
      <w:proofErr w:type="gramStart"/>
      <w:r>
        <w:t xml:space="preserve"> .</w:t>
      </w:r>
      <w:proofErr w:type="gramEnd"/>
      <w:r>
        <w:t xml:space="preserve"> </w:t>
      </w:r>
    </w:p>
    <w:p w:rsidR="00775C50" w:rsidRDefault="00FD7BA1">
      <w:pPr>
        <w:spacing w:after="54"/>
        <w:ind w:left="-5" w:right="101"/>
      </w:pPr>
      <w:r>
        <w:t xml:space="preserve">10.2. Дополнения, изменения в Положение принимаются на заседании педагогического совета и утверждаются руководителем дошкольного учреждения. </w:t>
      </w:r>
    </w:p>
    <w:sectPr w:rsidR="00775C50" w:rsidSect="0004446F">
      <w:pgSz w:w="11911" w:h="16841"/>
      <w:pgMar w:top="929" w:right="561" w:bottom="1252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966"/>
    <w:multiLevelType w:val="multilevel"/>
    <w:tmpl w:val="EF786B3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0D2B5C"/>
    <w:multiLevelType w:val="hybridMultilevel"/>
    <w:tmpl w:val="6D967D10"/>
    <w:lvl w:ilvl="0" w:tplc="613EF1B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3C245A">
      <w:start w:val="1"/>
      <w:numFmt w:val="bullet"/>
      <w:lvlText w:val="o"/>
      <w:lvlJc w:val="left"/>
      <w:pPr>
        <w:ind w:left="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CE3328">
      <w:start w:val="1"/>
      <w:numFmt w:val="bullet"/>
      <w:lvlRestart w:val="0"/>
      <w:lvlText w:val=""/>
      <w:lvlJc w:val="left"/>
      <w:pPr>
        <w:ind w:left="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F4CEAE">
      <w:start w:val="1"/>
      <w:numFmt w:val="bullet"/>
      <w:lvlText w:val="•"/>
      <w:lvlJc w:val="left"/>
      <w:pPr>
        <w:ind w:left="1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008678">
      <w:start w:val="1"/>
      <w:numFmt w:val="bullet"/>
      <w:lvlText w:val="o"/>
      <w:lvlJc w:val="left"/>
      <w:pPr>
        <w:ind w:left="2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2C7404">
      <w:start w:val="1"/>
      <w:numFmt w:val="bullet"/>
      <w:lvlText w:val="▪"/>
      <w:lvlJc w:val="left"/>
      <w:pPr>
        <w:ind w:left="2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7E32B4">
      <w:start w:val="1"/>
      <w:numFmt w:val="bullet"/>
      <w:lvlText w:val="•"/>
      <w:lvlJc w:val="left"/>
      <w:pPr>
        <w:ind w:left="3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CE6578">
      <w:start w:val="1"/>
      <w:numFmt w:val="bullet"/>
      <w:lvlText w:val="o"/>
      <w:lvlJc w:val="left"/>
      <w:pPr>
        <w:ind w:left="4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0E532E">
      <w:start w:val="1"/>
      <w:numFmt w:val="bullet"/>
      <w:lvlText w:val="▪"/>
      <w:lvlJc w:val="left"/>
      <w:pPr>
        <w:ind w:left="5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A0E1610"/>
    <w:multiLevelType w:val="hybridMultilevel"/>
    <w:tmpl w:val="3A9A9A14"/>
    <w:lvl w:ilvl="0" w:tplc="9B5826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74F764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30BDB6">
      <w:start w:val="1"/>
      <w:numFmt w:val="bullet"/>
      <w:lvlRestart w:val="0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C26E3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D48BE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04C898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1A9A1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CAF11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C544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E933FB"/>
    <w:multiLevelType w:val="multilevel"/>
    <w:tmpl w:val="D52A4836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88F76DD"/>
    <w:multiLevelType w:val="hybridMultilevel"/>
    <w:tmpl w:val="8CD681B8"/>
    <w:lvl w:ilvl="0" w:tplc="0BF63974">
      <w:start w:val="1"/>
      <w:numFmt w:val="bullet"/>
      <w:lvlText w:val=""/>
      <w:lvlJc w:val="left"/>
      <w:pPr>
        <w:ind w:left="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DC0BB6">
      <w:start w:val="1"/>
      <w:numFmt w:val="bullet"/>
      <w:lvlText w:val="o"/>
      <w:lvlJc w:val="left"/>
      <w:pPr>
        <w:ind w:left="1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1EDCD0">
      <w:start w:val="1"/>
      <w:numFmt w:val="bullet"/>
      <w:lvlText w:val="▪"/>
      <w:lvlJc w:val="left"/>
      <w:pPr>
        <w:ind w:left="2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585108">
      <w:start w:val="1"/>
      <w:numFmt w:val="bullet"/>
      <w:lvlText w:val="•"/>
      <w:lvlJc w:val="left"/>
      <w:pPr>
        <w:ind w:left="2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2ADF50">
      <w:start w:val="1"/>
      <w:numFmt w:val="bullet"/>
      <w:lvlText w:val="o"/>
      <w:lvlJc w:val="left"/>
      <w:pPr>
        <w:ind w:left="3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B412A8">
      <w:start w:val="1"/>
      <w:numFmt w:val="bullet"/>
      <w:lvlText w:val="▪"/>
      <w:lvlJc w:val="left"/>
      <w:pPr>
        <w:ind w:left="4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1A3C7E">
      <w:start w:val="1"/>
      <w:numFmt w:val="bullet"/>
      <w:lvlText w:val="•"/>
      <w:lvlJc w:val="left"/>
      <w:pPr>
        <w:ind w:left="5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D2092C">
      <w:start w:val="1"/>
      <w:numFmt w:val="bullet"/>
      <w:lvlText w:val="o"/>
      <w:lvlJc w:val="left"/>
      <w:pPr>
        <w:ind w:left="5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E22936">
      <w:start w:val="1"/>
      <w:numFmt w:val="bullet"/>
      <w:lvlText w:val="▪"/>
      <w:lvlJc w:val="left"/>
      <w:pPr>
        <w:ind w:left="6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BF15DE1"/>
    <w:multiLevelType w:val="hybridMultilevel"/>
    <w:tmpl w:val="9FD06CA0"/>
    <w:lvl w:ilvl="0" w:tplc="CD3ACC8E">
      <w:start w:val="1"/>
      <w:numFmt w:val="bullet"/>
      <w:lvlText w:val=""/>
      <w:lvlJc w:val="left"/>
      <w:pPr>
        <w:ind w:left="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384D94">
      <w:start w:val="1"/>
      <w:numFmt w:val="bullet"/>
      <w:lvlText w:val="o"/>
      <w:lvlJc w:val="left"/>
      <w:pPr>
        <w:ind w:left="1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E03C6E">
      <w:start w:val="1"/>
      <w:numFmt w:val="bullet"/>
      <w:lvlText w:val="▪"/>
      <w:lvlJc w:val="left"/>
      <w:pPr>
        <w:ind w:left="2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06D050">
      <w:start w:val="1"/>
      <w:numFmt w:val="bullet"/>
      <w:lvlText w:val="•"/>
      <w:lvlJc w:val="left"/>
      <w:pPr>
        <w:ind w:left="2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5CDC3C">
      <w:start w:val="1"/>
      <w:numFmt w:val="bullet"/>
      <w:lvlText w:val="o"/>
      <w:lvlJc w:val="left"/>
      <w:pPr>
        <w:ind w:left="3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1A9156">
      <w:start w:val="1"/>
      <w:numFmt w:val="bullet"/>
      <w:lvlText w:val="▪"/>
      <w:lvlJc w:val="left"/>
      <w:pPr>
        <w:ind w:left="4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6C9A5A">
      <w:start w:val="1"/>
      <w:numFmt w:val="bullet"/>
      <w:lvlText w:val="•"/>
      <w:lvlJc w:val="left"/>
      <w:pPr>
        <w:ind w:left="5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86FE70">
      <w:start w:val="1"/>
      <w:numFmt w:val="bullet"/>
      <w:lvlText w:val="o"/>
      <w:lvlJc w:val="left"/>
      <w:pPr>
        <w:ind w:left="5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1C2AA0">
      <w:start w:val="1"/>
      <w:numFmt w:val="bullet"/>
      <w:lvlText w:val="▪"/>
      <w:lvlJc w:val="left"/>
      <w:pPr>
        <w:ind w:left="6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19C4FB4"/>
    <w:multiLevelType w:val="hybridMultilevel"/>
    <w:tmpl w:val="E3385AD4"/>
    <w:lvl w:ilvl="0" w:tplc="DA92CAE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064C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E2FF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1A25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089D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2C8B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B4A7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2CD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F02F2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0A87BCF"/>
    <w:multiLevelType w:val="multilevel"/>
    <w:tmpl w:val="2C04034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0F9379C"/>
    <w:multiLevelType w:val="hybridMultilevel"/>
    <w:tmpl w:val="5AB653E0"/>
    <w:lvl w:ilvl="0" w:tplc="446AFD1A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AAB8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12EB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647C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2A7D8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2C27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A838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AE04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32CE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434269E"/>
    <w:multiLevelType w:val="multilevel"/>
    <w:tmpl w:val="5F30088A"/>
    <w:lvl w:ilvl="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D5E1DB8"/>
    <w:multiLevelType w:val="hybridMultilevel"/>
    <w:tmpl w:val="9CAAAEEE"/>
    <w:lvl w:ilvl="0" w:tplc="81BEFADC">
      <w:start w:val="2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3C2432">
      <w:start w:val="1"/>
      <w:numFmt w:val="lowerLetter"/>
      <w:lvlText w:val="%2"/>
      <w:lvlJc w:val="left"/>
      <w:pPr>
        <w:ind w:left="3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68B4E8">
      <w:start w:val="1"/>
      <w:numFmt w:val="lowerRoman"/>
      <w:lvlText w:val="%3"/>
      <w:lvlJc w:val="left"/>
      <w:pPr>
        <w:ind w:left="4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00CCBC">
      <w:start w:val="1"/>
      <w:numFmt w:val="decimal"/>
      <w:lvlText w:val="%4"/>
      <w:lvlJc w:val="left"/>
      <w:pPr>
        <w:ind w:left="5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2C5996">
      <w:start w:val="1"/>
      <w:numFmt w:val="lowerLetter"/>
      <w:lvlText w:val="%5"/>
      <w:lvlJc w:val="left"/>
      <w:pPr>
        <w:ind w:left="5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0C8A66">
      <w:start w:val="1"/>
      <w:numFmt w:val="lowerRoman"/>
      <w:lvlText w:val="%6"/>
      <w:lvlJc w:val="left"/>
      <w:pPr>
        <w:ind w:left="6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22D430">
      <w:start w:val="1"/>
      <w:numFmt w:val="decimal"/>
      <w:lvlText w:val="%7"/>
      <w:lvlJc w:val="left"/>
      <w:pPr>
        <w:ind w:left="7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00892A">
      <w:start w:val="1"/>
      <w:numFmt w:val="lowerLetter"/>
      <w:lvlText w:val="%8"/>
      <w:lvlJc w:val="left"/>
      <w:pPr>
        <w:ind w:left="8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268B74">
      <w:start w:val="1"/>
      <w:numFmt w:val="lowerRoman"/>
      <w:lvlText w:val="%9"/>
      <w:lvlJc w:val="left"/>
      <w:pPr>
        <w:ind w:left="88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3CF4F8F"/>
    <w:multiLevelType w:val="multilevel"/>
    <w:tmpl w:val="EBB4F142"/>
    <w:lvl w:ilvl="0">
      <w:start w:val="6"/>
      <w:numFmt w:val="decimal"/>
      <w:lvlText w:val="%1."/>
      <w:lvlJc w:val="left"/>
      <w:pPr>
        <w:ind w:left="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11"/>
  </w:num>
  <w:num w:numId="9">
    <w:abstractNumId w:val="1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5C50"/>
    <w:rsid w:val="0004446F"/>
    <w:rsid w:val="0008678B"/>
    <w:rsid w:val="003B50B0"/>
    <w:rsid w:val="005456BC"/>
    <w:rsid w:val="00775C50"/>
    <w:rsid w:val="009E0155"/>
    <w:rsid w:val="00E1237F"/>
    <w:rsid w:val="00FD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F"/>
    <w:pPr>
      <w:spacing w:after="5" w:line="26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04446F"/>
    <w:pPr>
      <w:keepNext/>
      <w:keepLines/>
      <w:spacing w:after="5"/>
      <w:ind w:left="7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446F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04446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456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7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BA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родничок</cp:lastModifiedBy>
  <cp:revision>8</cp:revision>
  <cp:lastPrinted>2024-11-26T08:47:00Z</cp:lastPrinted>
  <dcterms:created xsi:type="dcterms:W3CDTF">2024-10-01T11:58:00Z</dcterms:created>
  <dcterms:modified xsi:type="dcterms:W3CDTF">2024-11-25T14:23:00Z</dcterms:modified>
</cp:coreProperties>
</file>