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1F" w:rsidRPr="00C3021F" w:rsidRDefault="0011055A" w:rsidP="00C3021F">
      <w:pPr>
        <w:spacing w:after="0" w:line="240" w:lineRule="auto"/>
        <w:jc w:val="center"/>
        <w:rPr>
          <w:szCs w:val="28"/>
          <w:lang w:val="ru-RU" w:eastAsia="ru-RU"/>
        </w:rPr>
      </w:pPr>
      <w:r w:rsidRPr="0011055A">
        <w:rPr>
          <w:noProof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-815975</wp:posOffset>
            </wp:positionV>
            <wp:extent cx="7534275" cy="11153140"/>
            <wp:effectExtent l="0" t="0" r="9525" b="0"/>
            <wp:wrapNone/>
            <wp:docPr id="2" name="Рисунок 2" descr="C:\Users\1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17" cy="1115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AEA" w:rsidRPr="00C3021F" w:rsidRDefault="00BD2FFE">
      <w:pPr>
        <w:spacing w:after="566" w:line="259" w:lineRule="auto"/>
        <w:ind w:left="2833" w:right="276" w:firstLine="0"/>
        <w:jc w:val="left"/>
        <w:rPr>
          <w:lang w:val="ru-RU"/>
        </w:rPr>
      </w:pPr>
      <w:r w:rsidRPr="00C3021F">
        <w:rPr>
          <w:sz w:val="24"/>
          <w:lang w:val="ru-RU"/>
        </w:rPr>
        <w:t xml:space="preserve"> </w:t>
      </w:r>
      <w:r w:rsidRPr="00C3021F">
        <w:rPr>
          <w:sz w:val="24"/>
          <w:lang w:val="ru-RU"/>
        </w:rPr>
        <w:tab/>
        <w:t xml:space="preserve"> </w:t>
      </w: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p w:rsidR="0011055A" w:rsidRDefault="0011055A">
      <w:pPr>
        <w:spacing w:after="1324" w:line="250" w:lineRule="auto"/>
        <w:ind w:left="4897" w:right="24" w:firstLine="0"/>
        <w:jc w:val="center"/>
        <w:rPr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1913"/>
        <w:gridCol w:w="3583"/>
      </w:tblGrid>
      <w:tr w:rsidR="0011055A" w:rsidTr="004049E9">
        <w:tc>
          <w:tcPr>
            <w:tcW w:w="3936" w:type="dxa"/>
            <w:hideMark/>
          </w:tcPr>
          <w:p w:rsidR="0011055A" w:rsidRDefault="0011055A" w:rsidP="0011055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  <w:p w:rsidR="0011055A" w:rsidRDefault="0011055A" w:rsidP="004049E9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1055A" w:rsidRDefault="0011055A" w:rsidP="004049E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1055A" w:rsidRDefault="0011055A" w:rsidP="004049E9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1055A" w:rsidRDefault="0011055A" w:rsidP="0011055A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</w:tc>
      </w:tr>
      <w:tr w:rsidR="0011055A" w:rsidTr="004049E9">
        <w:tc>
          <w:tcPr>
            <w:tcW w:w="3936" w:type="dxa"/>
          </w:tcPr>
          <w:p w:rsidR="0011055A" w:rsidRDefault="0011055A" w:rsidP="004049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055A" w:rsidTr="004049E9">
        <w:tc>
          <w:tcPr>
            <w:tcW w:w="3936" w:type="dxa"/>
            <w:hideMark/>
          </w:tcPr>
          <w:p w:rsidR="0011055A" w:rsidRDefault="0011055A" w:rsidP="0040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1984" w:type="dxa"/>
          </w:tcPr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заведующего</w:t>
            </w:r>
          </w:p>
        </w:tc>
      </w:tr>
      <w:tr w:rsidR="0011055A" w:rsidRPr="0011055A" w:rsidTr="004049E9">
        <w:tc>
          <w:tcPr>
            <w:tcW w:w="3936" w:type="dxa"/>
            <w:hideMark/>
          </w:tcPr>
          <w:p w:rsidR="0011055A" w:rsidRDefault="0011055A" w:rsidP="0040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МБДОУ д/с «Родничок»</w:t>
            </w:r>
          </w:p>
          <w:p w:rsidR="0011055A" w:rsidRDefault="0011055A" w:rsidP="0040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___________Г.Н. </w:t>
            </w:r>
            <w:proofErr w:type="spellStart"/>
            <w:r>
              <w:rPr>
                <w:sz w:val="24"/>
                <w:szCs w:val="24"/>
              </w:rPr>
              <w:t>Жевлакова</w:t>
            </w:r>
            <w:proofErr w:type="spellEnd"/>
          </w:p>
          <w:p w:rsidR="0011055A" w:rsidRDefault="0011055A" w:rsidP="0040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               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  <w:r>
              <w:rPr>
                <w:sz w:val="24"/>
                <w:szCs w:val="24"/>
              </w:rPr>
              <w:t xml:space="preserve"> № </w:t>
            </w:r>
          </w:p>
        </w:tc>
        <w:tc>
          <w:tcPr>
            <w:tcW w:w="1984" w:type="dxa"/>
          </w:tcPr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1055A" w:rsidRDefault="0011055A" w:rsidP="0040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«Родничок»</w:t>
            </w:r>
          </w:p>
          <w:p w:rsidR="0011055A" w:rsidRDefault="0011055A" w:rsidP="004049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__________М.Н. Кирющенко</w:t>
            </w:r>
          </w:p>
        </w:tc>
      </w:tr>
    </w:tbl>
    <w:p w:rsidR="0011055A" w:rsidRDefault="0011055A" w:rsidP="0011055A">
      <w:pPr>
        <w:spacing w:after="1324" w:line="250" w:lineRule="auto"/>
        <w:ind w:right="24" w:firstLine="0"/>
        <w:rPr>
          <w:b/>
          <w:lang w:val="ru-RU"/>
        </w:rPr>
      </w:pPr>
    </w:p>
    <w:p w:rsidR="0011055A" w:rsidRDefault="00BD2FFE" w:rsidP="0011055A">
      <w:pPr>
        <w:spacing w:after="1324" w:line="250" w:lineRule="auto"/>
        <w:ind w:right="24" w:firstLine="0"/>
        <w:jc w:val="center"/>
        <w:rPr>
          <w:b/>
          <w:lang w:val="ru-RU"/>
        </w:rPr>
      </w:pPr>
      <w:proofErr w:type="gramStart"/>
      <w:r w:rsidRPr="00C3021F">
        <w:rPr>
          <w:b/>
          <w:lang w:val="ru-RU"/>
        </w:rPr>
        <w:t>Положение  о</w:t>
      </w:r>
      <w:proofErr w:type="gramEnd"/>
      <w:r w:rsidRPr="00C3021F">
        <w:rPr>
          <w:b/>
          <w:lang w:val="ru-RU"/>
        </w:rPr>
        <w:t xml:space="preserve"> комиссии по урегулированию споров между участ</w:t>
      </w:r>
      <w:r w:rsidR="0011055A">
        <w:rPr>
          <w:b/>
          <w:lang w:val="ru-RU"/>
        </w:rPr>
        <w:t>никами образовательных отношений</w:t>
      </w:r>
    </w:p>
    <w:p w:rsidR="0011055A" w:rsidRDefault="0011055A" w:rsidP="0011055A">
      <w:pPr>
        <w:spacing w:after="1324" w:line="250" w:lineRule="auto"/>
        <w:ind w:right="24" w:firstLine="0"/>
        <w:rPr>
          <w:lang w:val="ru-RU"/>
        </w:rPr>
      </w:pPr>
      <w:r>
        <w:rPr>
          <w:lang w:val="ru-RU"/>
        </w:rPr>
        <w:t>1.</w:t>
      </w:r>
      <w:r w:rsidR="00BD2FFE" w:rsidRPr="00C3021F">
        <w:rPr>
          <w:lang w:val="ru-RU"/>
        </w:rPr>
        <w:t xml:space="preserve">Общие положения </w:t>
      </w:r>
    </w:p>
    <w:p w:rsidR="00B73AEA" w:rsidRPr="0011055A" w:rsidRDefault="00BD2FFE" w:rsidP="0011055A">
      <w:pPr>
        <w:spacing w:after="1324" w:line="250" w:lineRule="auto"/>
        <w:ind w:right="24" w:firstLine="0"/>
        <w:rPr>
          <w:lang w:val="ru-RU"/>
        </w:rPr>
      </w:pPr>
      <w:r w:rsidRPr="00C3021F">
        <w:rPr>
          <w:color w:val="2E2E2E"/>
          <w:lang w:val="ru-RU"/>
        </w:rPr>
        <w:t xml:space="preserve">1.1. Настоящее </w:t>
      </w:r>
      <w:r w:rsidRPr="00C3021F">
        <w:rPr>
          <w:b/>
          <w:color w:val="2E2E2E"/>
          <w:lang w:val="ru-RU"/>
        </w:rPr>
        <w:t>Положение о комиссии по урегулированию споров между участниками образовательных отношений в ДОУ</w:t>
      </w:r>
      <w:r w:rsidRPr="00C3021F">
        <w:rPr>
          <w:color w:val="2E2E2E"/>
          <w:lang w:val="ru-RU"/>
        </w:rPr>
        <w:t xml:space="preserve"> разработано в соответствии со ст.45 Федерального закона № 273-ФЗ от 29.12.2012 «Об образовании в Российской Федерации» с изменениями от 8 августа 2024 года, Трудовым и Гражданским Кодексом Российской Федерации</w:t>
      </w:r>
      <w:r w:rsidRPr="00C3021F">
        <w:rPr>
          <w:lang w:val="ru-RU"/>
        </w:rPr>
        <w:t xml:space="preserve">, Уставом дошкольного образовательного учреждения.  </w:t>
      </w:r>
      <w:bookmarkStart w:id="0" w:name="_GoBack"/>
      <w:bookmarkEnd w:id="0"/>
      <w:r w:rsidRPr="00C3021F">
        <w:rPr>
          <w:lang w:val="ru-RU"/>
        </w:rPr>
        <w:t xml:space="preserve">1.2. Данное </w:t>
      </w:r>
      <w:r w:rsidRPr="00C3021F">
        <w:rPr>
          <w:i/>
          <w:lang w:val="ru-RU"/>
        </w:rPr>
        <w:t>Положение о комисси</w:t>
      </w:r>
      <w:r w:rsidR="00C3021F">
        <w:rPr>
          <w:i/>
          <w:lang w:val="ru-RU"/>
        </w:rPr>
        <w:t xml:space="preserve">и по урегулированию споров в МБДОУ </w:t>
      </w:r>
      <w:proofErr w:type="spellStart"/>
      <w:r w:rsidR="00C3021F">
        <w:rPr>
          <w:i/>
          <w:lang w:val="ru-RU"/>
        </w:rPr>
        <w:t>Злынковском</w:t>
      </w:r>
      <w:proofErr w:type="spellEnd"/>
      <w:r w:rsidR="00C3021F">
        <w:rPr>
          <w:i/>
          <w:lang w:val="ru-RU"/>
        </w:rPr>
        <w:t xml:space="preserve"> детском саду</w:t>
      </w:r>
      <w:r w:rsidRPr="00C3021F">
        <w:rPr>
          <w:lang w:val="ru-RU"/>
        </w:rPr>
        <w:t xml:space="preserve">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  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lastRenderedPageBreak/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 </w:t>
      </w:r>
    </w:p>
    <w:p w:rsidR="0011055A" w:rsidRDefault="0011055A">
      <w:pPr>
        <w:ind w:left="-15" w:right="0"/>
        <w:rPr>
          <w:lang w:val="ru-RU"/>
        </w:rPr>
      </w:pPr>
    </w:p>
    <w:p w:rsidR="0011055A" w:rsidRDefault="0011055A">
      <w:pPr>
        <w:ind w:left="-15" w:right="0"/>
        <w:rPr>
          <w:lang w:val="ru-RU"/>
        </w:rPr>
      </w:pPr>
    </w:p>
    <w:p w:rsidR="0011055A" w:rsidRDefault="0011055A">
      <w:pPr>
        <w:ind w:left="-15" w:right="0"/>
        <w:rPr>
          <w:lang w:val="ru-RU"/>
        </w:rPr>
      </w:pPr>
    </w:p>
    <w:p w:rsidR="0011055A" w:rsidRDefault="0011055A">
      <w:pPr>
        <w:ind w:left="-15" w:right="0"/>
        <w:rPr>
          <w:lang w:val="ru-RU"/>
        </w:rPr>
      </w:pP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</w:t>
      </w:r>
      <w:hyperlink r:id="rId6">
        <w:r w:rsidRPr="00C3021F">
          <w:rPr>
            <w:lang w:val="ru-RU"/>
          </w:rPr>
          <w:t xml:space="preserve"> </w:t>
        </w:r>
      </w:hyperlink>
      <w:hyperlink r:id="rId7">
        <w:r w:rsidRPr="00C3021F">
          <w:rPr>
            <w:u w:val="single" w:color="000000"/>
            <w:lang w:val="ru-RU"/>
          </w:rPr>
          <w:t>Положением о конфликте</w:t>
        </w:r>
      </w:hyperlink>
      <w:hyperlink r:id="rId8">
        <w:r w:rsidRPr="00C3021F">
          <w:rPr>
            <w:lang w:val="ru-RU"/>
          </w:rPr>
          <w:t xml:space="preserve"> </w:t>
        </w:r>
      </w:hyperlink>
      <w:hyperlink r:id="rId9">
        <w:r w:rsidRPr="00C3021F">
          <w:rPr>
            <w:u w:val="single" w:color="000000"/>
            <w:lang w:val="ru-RU"/>
          </w:rPr>
          <w:t>интересов работников ДОУ</w:t>
        </w:r>
      </w:hyperlink>
      <w:hyperlink r:id="rId10">
        <w:r w:rsidRPr="00C3021F">
          <w:rPr>
            <w:lang w:val="ru-RU"/>
          </w:rPr>
          <w:t>,</w:t>
        </w:r>
      </w:hyperlink>
      <w:r w:rsidRPr="00C3021F">
        <w:rPr>
          <w:lang w:val="ru-RU"/>
        </w:rPr>
        <w:t xml:space="preserve"> а также другими локальными нормативными актами дошкольного образовательного учреждения.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1.6. Комиссия является первичным органом по рассмотрению конфликтных ситуаций в дошкольном образовательном учреждении.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1.8. Члены Комиссии осуществляют свою деятельность на безвозмездной основе. </w:t>
      </w:r>
    </w:p>
    <w:p w:rsidR="00B73AEA" w:rsidRPr="00C3021F" w:rsidRDefault="00BD2FFE">
      <w:pPr>
        <w:spacing w:after="34" w:line="259" w:lineRule="auto"/>
        <w:ind w:left="708" w:right="0" w:firstLine="0"/>
        <w:jc w:val="left"/>
        <w:rPr>
          <w:lang w:val="ru-RU"/>
        </w:rPr>
      </w:pPr>
      <w:r w:rsidRPr="00C3021F">
        <w:rPr>
          <w:lang w:val="ru-RU"/>
        </w:rPr>
        <w:t xml:space="preserve">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t xml:space="preserve">2. Порядок избрания и состав Комиссии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2.5. Руководство Комиссией осуществляет председатель Комиссии. Секретарь Комиссии ведет протоколы заседаний Комиссии по </w:t>
      </w:r>
      <w:r w:rsidRPr="00C3021F">
        <w:rPr>
          <w:lang w:val="ru-RU"/>
        </w:rPr>
        <w:lastRenderedPageBreak/>
        <w:t xml:space="preserve">урегулированию споров, которые хранится в дошкольном образовательном учреждении три года.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 </w:t>
      </w:r>
    </w:p>
    <w:p w:rsidR="00B73AEA" w:rsidRPr="00C3021F" w:rsidRDefault="00BD2FFE">
      <w:pPr>
        <w:spacing w:after="33" w:line="259" w:lineRule="auto"/>
        <w:ind w:left="10" w:right="-5" w:hanging="10"/>
        <w:jc w:val="right"/>
        <w:rPr>
          <w:lang w:val="ru-RU"/>
        </w:rPr>
      </w:pPr>
      <w:r w:rsidRPr="00C3021F">
        <w:rPr>
          <w:lang w:val="ru-RU"/>
        </w:rPr>
        <w:t xml:space="preserve">2.7. Срок полномочий комиссии по урегулированию споров составляет </w:t>
      </w:r>
    </w:p>
    <w:p w:rsidR="00B73AEA" w:rsidRPr="00C3021F" w:rsidRDefault="00BD2FFE">
      <w:pPr>
        <w:ind w:left="-15" w:right="0" w:firstLine="0"/>
        <w:rPr>
          <w:lang w:val="ru-RU"/>
        </w:rPr>
      </w:pPr>
      <w:r w:rsidRPr="00C3021F">
        <w:rPr>
          <w:lang w:val="ru-RU"/>
        </w:rPr>
        <w:t xml:space="preserve">1 год.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2.8. Досрочное прекращение полномочий члена комиссии осуществляется:   </w:t>
      </w:r>
    </w:p>
    <w:p w:rsidR="00B73AEA" w:rsidRPr="00C3021F" w:rsidRDefault="00BD2FFE">
      <w:pPr>
        <w:numPr>
          <w:ilvl w:val="1"/>
          <w:numId w:val="1"/>
        </w:numPr>
        <w:ind w:right="0"/>
        <w:rPr>
          <w:lang w:val="ru-RU"/>
        </w:rPr>
      </w:pPr>
      <w:r w:rsidRPr="00C3021F">
        <w:rPr>
          <w:lang w:val="ru-RU"/>
        </w:rPr>
        <w:t xml:space="preserve">на основании личного заявления члена комиссии об исключении его из состава комиссии; </w:t>
      </w:r>
    </w:p>
    <w:p w:rsidR="00B73AEA" w:rsidRPr="00C3021F" w:rsidRDefault="00BD2FFE">
      <w:pPr>
        <w:numPr>
          <w:ilvl w:val="1"/>
          <w:numId w:val="1"/>
        </w:numPr>
        <w:ind w:right="0"/>
        <w:rPr>
          <w:lang w:val="ru-RU"/>
        </w:rPr>
      </w:pPr>
      <w:r w:rsidRPr="00C3021F">
        <w:rPr>
          <w:lang w:val="ru-RU"/>
        </w:rPr>
        <w:t xml:space="preserve">по требованию не менее 2/3 членов комиссии, выраженному в письменной форме; </w:t>
      </w:r>
    </w:p>
    <w:p w:rsidR="00B73AEA" w:rsidRPr="00C3021F" w:rsidRDefault="00BD2FFE">
      <w:pPr>
        <w:numPr>
          <w:ilvl w:val="1"/>
          <w:numId w:val="1"/>
        </w:numPr>
        <w:ind w:right="0"/>
        <w:rPr>
          <w:lang w:val="ru-RU"/>
        </w:rPr>
      </w:pPr>
      <w:r w:rsidRPr="00C3021F">
        <w:rPr>
          <w:lang w:val="ru-RU"/>
        </w:rPr>
        <w:t xml:space="preserve">в случае отчисления (выбытия) из детского сада воспитанника, родителем (законным представителем) которого является член комиссии;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C3021F">
        <w:rPr>
          <w:rFonts w:ascii="Arial" w:eastAsia="Arial" w:hAnsi="Arial" w:cs="Arial"/>
          <w:sz w:val="20"/>
          <w:lang w:val="ru-RU"/>
        </w:rPr>
        <w:t xml:space="preserve"> </w:t>
      </w:r>
      <w:r w:rsidRPr="00C3021F">
        <w:rPr>
          <w:lang w:val="ru-RU"/>
        </w:rPr>
        <w:t xml:space="preserve">в случае увольнения работника – члена комиссии.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t xml:space="preserve">3. Компетенция Комиссии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3.1. В компетенцию Комиссии входит рассмотрение следующих вопросов:  </w:t>
      </w:r>
    </w:p>
    <w:p w:rsidR="00B73AEA" w:rsidRPr="00C3021F" w:rsidRDefault="00BD2FFE">
      <w:pPr>
        <w:numPr>
          <w:ilvl w:val="0"/>
          <w:numId w:val="2"/>
        </w:numPr>
        <w:ind w:right="0"/>
        <w:rPr>
          <w:lang w:val="ru-RU"/>
        </w:rPr>
      </w:pPr>
      <w:r w:rsidRPr="00C3021F">
        <w:rPr>
          <w:lang w:val="ru-RU"/>
        </w:rPr>
        <w:t xml:space="preserve">возникновение разногласий по реализации права на образование между участниками образовательных отношений; </w:t>
      </w:r>
    </w:p>
    <w:p w:rsidR="00B73AEA" w:rsidRPr="00C3021F" w:rsidRDefault="00BD2FFE">
      <w:pPr>
        <w:numPr>
          <w:ilvl w:val="0"/>
          <w:numId w:val="2"/>
        </w:numPr>
        <w:ind w:right="0"/>
        <w:rPr>
          <w:lang w:val="ru-RU"/>
        </w:rPr>
      </w:pPr>
      <w:r w:rsidRPr="00C3021F">
        <w:rPr>
          <w:lang w:val="ru-RU"/>
        </w:rPr>
        <w:t xml:space="preserve">возникновение конфликта интересов между педагогическими работниками ДОУ и иными участниками образовательных отношений; </w:t>
      </w:r>
    </w:p>
    <w:p w:rsidR="00B73AEA" w:rsidRPr="00C3021F" w:rsidRDefault="00BD2FFE">
      <w:pPr>
        <w:numPr>
          <w:ilvl w:val="0"/>
          <w:numId w:val="2"/>
        </w:numPr>
        <w:ind w:right="0"/>
        <w:rPr>
          <w:lang w:val="ru-RU"/>
        </w:rPr>
      </w:pPr>
      <w:r w:rsidRPr="00C3021F">
        <w:rPr>
          <w:lang w:val="ru-RU"/>
        </w:rPr>
        <w:t xml:space="preserve">применения локальных нормативных актов дошкольного образовательного учреждения в части, противоречащей реализации права на образование; </w:t>
      </w:r>
    </w:p>
    <w:p w:rsidR="00B73AEA" w:rsidRPr="00C3021F" w:rsidRDefault="00BD2FFE">
      <w:pPr>
        <w:numPr>
          <w:ilvl w:val="0"/>
          <w:numId w:val="2"/>
        </w:numPr>
        <w:ind w:right="0"/>
        <w:rPr>
          <w:lang w:val="ru-RU"/>
        </w:rPr>
      </w:pPr>
      <w:r w:rsidRPr="00C3021F">
        <w:rPr>
          <w:lang w:val="ru-RU"/>
        </w:rPr>
        <w:t xml:space="preserve">рассмотрение жалобы педагогического работника детского сада о применении к нему дисциплинарного взыскания; </w:t>
      </w:r>
    </w:p>
    <w:p w:rsidR="00B73AEA" w:rsidRPr="00C3021F" w:rsidRDefault="00BD2FFE">
      <w:pPr>
        <w:numPr>
          <w:ilvl w:val="0"/>
          <w:numId w:val="2"/>
        </w:numPr>
        <w:ind w:right="0"/>
        <w:rPr>
          <w:lang w:val="ru-RU"/>
        </w:rPr>
      </w:pPr>
      <w:r w:rsidRPr="00C3021F">
        <w:rPr>
          <w:lang w:val="ru-RU"/>
        </w:rPr>
        <w:t xml:space="preserve">рассмотрение обращения педагогических работников ДОУ о наличии или об отсутствии конфликта интересов; </w:t>
      </w:r>
    </w:p>
    <w:p w:rsidR="00B73AEA" w:rsidRPr="00C3021F" w:rsidRDefault="00BD2FFE">
      <w:pPr>
        <w:numPr>
          <w:ilvl w:val="0"/>
          <w:numId w:val="2"/>
        </w:numPr>
        <w:ind w:right="0"/>
        <w:rPr>
          <w:lang w:val="ru-RU"/>
        </w:rPr>
      </w:pPr>
      <w:r w:rsidRPr="00C3021F">
        <w:rPr>
          <w:lang w:val="ru-RU"/>
        </w:rPr>
        <w:t>нарушения педагогическими работниками норм профессиональной этики педагогического работника, установленных</w:t>
      </w:r>
      <w:hyperlink r:id="rId11">
        <w:r w:rsidRPr="00C3021F">
          <w:rPr>
            <w:lang w:val="ru-RU"/>
          </w:rPr>
          <w:t xml:space="preserve"> </w:t>
        </w:r>
      </w:hyperlink>
      <w:hyperlink r:id="rId12">
        <w:r w:rsidRPr="00C3021F">
          <w:rPr>
            <w:u w:val="single" w:color="000000"/>
            <w:lang w:val="ru-RU"/>
          </w:rPr>
          <w:t>Положением о профессиональной этике работников ДОУ</w:t>
        </w:r>
      </w:hyperlink>
      <w:hyperlink r:id="rId13">
        <w:r w:rsidRPr="00C3021F">
          <w:rPr>
            <w:lang w:val="ru-RU"/>
          </w:rPr>
          <w:t>.</w:t>
        </w:r>
      </w:hyperlink>
      <w:r w:rsidRPr="00C3021F">
        <w:rPr>
          <w:lang w:val="ru-RU"/>
        </w:rPr>
        <w:t xml:space="preserve"> </w:t>
      </w:r>
    </w:p>
    <w:p w:rsidR="00B73AEA" w:rsidRPr="00C3021F" w:rsidRDefault="00BD2FFE">
      <w:pPr>
        <w:spacing w:after="34" w:line="259" w:lineRule="auto"/>
        <w:ind w:left="708" w:right="0" w:firstLine="0"/>
        <w:jc w:val="left"/>
        <w:rPr>
          <w:lang w:val="ru-RU"/>
        </w:rPr>
      </w:pPr>
      <w:r w:rsidRPr="00C3021F">
        <w:rPr>
          <w:lang w:val="ru-RU"/>
        </w:rPr>
        <w:t xml:space="preserve">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lastRenderedPageBreak/>
        <w:t xml:space="preserve">4. Деятельность комиссии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4.3. Заявитель может обратиться в Комиссию в десятидневный срок со дня возникновения конфликтной ситуации и нарушения его прав.  </w:t>
      </w:r>
    </w:p>
    <w:p w:rsidR="00B73AEA" w:rsidRDefault="00BD2FFE">
      <w:pPr>
        <w:ind w:left="-15" w:right="0"/>
      </w:pPr>
      <w:r w:rsidRPr="00C3021F">
        <w:rPr>
          <w:lang w:val="ru-RU"/>
        </w:rPr>
        <w:t xml:space="preserve">4.4. Обращение подается в письменной форме. </w:t>
      </w:r>
      <w:r>
        <w:t xml:space="preserve">В </w:t>
      </w:r>
      <w:proofErr w:type="spellStart"/>
      <w:r>
        <w:t>обращении</w:t>
      </w:r>
      <w:proofErr w:type="spellEnd"/>
      <w:r>
        <w:t xml:space="preserve"> </w:t>
      </w:r>
      <w:proofErr w:type="spellStart"/>
      <w:r>
        <w:t>указывается</w:t>
      </w:r>
      <w:proofErr w:type="spellEnd"/>
      <w:r>
        <w:t xml:space="preserve">:  </w:t>
      </w:r>
    </w:p>
    <w:p w:rsidR="00B73AEA" w:rsidRPr="00C3021F" w:rsidRDefault="00BD2FFE">
      <w:pPr>
        <w:numPr>
          <w:ilvl w:val="0"/>
          <w:numId w:val="3"/>
        </w:numPr>
        <w:ind w:right="0"/>
        <w:rPr>
          <w:lang w:val="ru-RU"/>
        </w:rPr>
      </w:pPr>
      <w:r w:rsidRPr="00C3021F">
        <w:rPr>
          <w:lang w:val="ru-RU"/>
        </w:rPr>
        <w:t xml:space="preserve">фамилия, имя, отчество лица, подавшего обращение; </w:t>
      </w:r>
    </w:p>
    <w:p w:rsidR="00B73AEA" w:rsidRPr="00C3021F" w:rsidRDefault="00BD2FFE">
      <w:pPr>
        <w:numPr>
          <w:ilvl w:val="0"/>
          <w:numId w:val="3"/>
        </w:numPr>
        <w:ind w:right="0"/>
        <w:rPr>
          <w:lang w:val="ru-RU"/>
        </w:rPr>
      </w:pPr>
      <w:r w:rsidRPr="00C3021F">
        <w:rPr>
          <w:lang w:val="ru-RU"/>
        </w:rPr>
        <w:t xml:space="preserve">почтовый адрес, по которому должно быть направлено решение Комиссии; </w:t>
      </w:r>
    </w:p>
    <w:p w:rsidR="00B73AEA" w:rsidRPr="00C3021F" w:rsidRDefault="00BD2FFE">
      <w:pPr>
        <w:numPr>
          <w:ilvl w:val="0"/>
          <w:numId w:val="3"/>
        </w:numPr>
        <w:ind w:right="0"/>
        <w:rPr>
          <w:lang w:val="ru-RU"/>
        </w:rPr>
      </w:pPr>
      <w:r w:rsidRPr="00C3021F">
        <w:rPr>
          <w:lang w:val="ru-RU"/>
        </w:rPr>
        <w:t xml:space="preserve">конкретные факты и события, нарушившие права участников образовательных отношений; </w:t>
      </w:r>
    </w:p>
    <w:p w:rsidR="00B73AEA" w:rsidRPr="00C3021F" w:rsidRDefault="00BD2FFE">
      <w:pPr>
        <w:numPr>
          <w:ilvl w:val="0"/>
          <w:numId w:val="3"/>
        </w:numPr>
        <w:ind w:right="0"/>
        <w:rPr>
          <w:lang w:val="ru-RU"/>
        </w:rPr>
      </w:pPr>
      <w:r w:rsidRPr="00C3021F">
        <w:rPr>
          <w:lang w:val="ru-RU"/>
        </w:rPr>
        <w:t xml:space="preserve">время и место их совершения;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C3021F">
        <w:rPr>
          <w:rFonts w:ascii="Arial" w:eastAsia="Arial" w:hAnsi="Arial" w:cs="Arial"/>
          <w:sz w:val="20"/>
          <w:lang w:val="ru-RU"/>
        </w:rPr>
        <w:t xml:space="preserve"> </w:t>
      </w:r>
      <w:r w:rsidRPr="00C3021F">
        <w:rPr>
          <w:rFonts w:ascii="Arial" w:eastAsia="Arial" w:hAnsi="Arial" w:cs="Arial"/>
          <w:sz w:val="20"/>
          <w:lang w:val="ru-RU"/>
        </w:rPr>
        <w:tab/>
      </w:r>
      <w:r w:rsidRPr="00C3021F">
        <w:rPr>
          <w:lang w:val="ru-RU"/>
        </w:rPr>
        <w:t xml:space="preserve">личная подпись и дата. </w:t>
      </w:r>
    </w:p>
    <w:p w:rsidR="00B73AEA" w:rsidRDefault="00BD2FFE">
      <w:pPr>
        <w:numPr>
          <w:ilvl w:val="1"/>
          <w:numId w:val="4"/>
        </w:numPr>
        <w:ind w:right="0"/>
      </w:pPr>
      <w:r w:rsidRPr="00C3021F">
        <w:rPr>
          <w:lang w:val="ru-RU"/>
        </w:rPr>
        <w:t xml:space="preserve">К обращению могут быть приложены документы или иные материалы подтверждающие указанные нарушения. </w:t>
      </w:r>
      <w:proofErr w:type="spellStart"/>
      <w:r>
        <w:t>Анонимные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 </w:t>
      </w:r>
      <w:proofErr w:type="spellStart"/>
      <w:r>
        <w:t>Комиссией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рассматриваются</w:t>
      </w:r>
      <w:proofErr w:type="spellEnd"/>
      <w:r>
        <w:t xml:space="preserve">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Обращение регистрируется секретарем Комиссии в журнале регистрации поступивших обращений.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Работа Комиссии в дошкольном образовательном учреждении оформляется протоколами, которые подписываются председателем комиссии и секретарем.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</w:t>
      </w:r>
      <w:r w:rsidRPr="00C3021F">
        <w:rPr>
          <w:lang w:val="ru-RU"/>
        </w:rPr>
        <w:lastRenderedPageBreak/>
        <w:t xml:space="preserve">заседание комиссии по урегулированию споров в ДОУ либо немотивированный отказ от показаний не являются препятствием для рассмотрения </w:t>
      </w:r>
      <w:proofErr w:type="gramStart"/>
      <w:r w:rsidRPr="00C3021F">
        <w:rPr>
          <w:lang w:val="ru-RU"/>
        </w:rPr>
        <w:t>обращения</w:t>
      </w:r>
      <w:proofErr w:type="gramEnd"/>
      <w:r w:rsidRPr="00C3021F">
        <w:rPr>
          <w:lang w:val="ru-RU"/>
        </w:rPr>
        <w:t xml:space="preserve"> по существу.  </w:t>
      </w:r>
    </w:p>
    <w:p w:rsidR="00B73AEA" w:rsidRPr="00C3021F" w:rsidRDefault="00BD2FFE">
      <w:pPr>
        <w:numPr>
          <w:ilvl w:val="1"/>
          <w:numId w:val="4"/>
        </w:numPr>
        <w:ind w:right="0"/>
        <w:rPr>
          <w:lang w:val="ru-RU"/>
        </w:rPr>
      </w:pPr>
      <w:r w:rsidRPr="00C3021F">
        <w:rPr>
          <w:lang w:val="ru-RU"/>
        </w:rPr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B73AEA" w:rsidRPr="00C3021F" w:rsidRDefault="00BD2FFE">
      <w:pPr>
        <w:spacing w:after="34" w:line="259" w:lineRule="auto"/>
        <w:ind w:left="708" w:right="0" w:firstLine="0"/>
        <w:jc w:val="left"/>
        <w:rPr>
          <w:lang w:val="ru-RU"/>
        </w:rPr>
      </w:pPr>
      <w:r w:rsidRPr="00C3021F">
        <w:rPr>
          <w:lang w:val="ru-RU"/>
        </w:rPr>
        <w:t xml:space="preserve">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t xml:space="preserve">5. Порядок принятия решений Комиссии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5.1. Комиссия по урегулированию споров в ДОУ принимает решения не позднее тридцати календарных дней с момента поступления обращения.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5.2. Решение комиссии принимается большинством голосов и фиксируется в протоколе заседания комиссии.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5.3. Заседание Комиссии по урегулированию споров считается правомочным, если на нем присутствовало не менее 3/4 членов Комиссии.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5.4. Комиссия принимает решение простым большинством голосов, членов, присутствующих на заседании Комиссии.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5.5. При решении вопросов каждый член Комиссии имеет один голос. В случае равенства голосов решающим является голос председателя Комиссии.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</w:t>
      </w:r>
      <w:r w:rsidRPr="00C3021F">
        <w:rPr>
          <w:lang w:val="ru-RU"/>
        </w:rPr>
        <w:lastRenderedPageBreak/>
        <w:t xml:space="preserve">Комиссии, повестке дня заседания, </w:t>
      </w:r>
      <w:proofErr w:type="gramStart"/>
      <w:r w:rsidRPr="00C3021F">
        <w:rPr>
          <w:lang w:val="ru-RU"/>
        </w:rPr>
        <w:t>вопросах</w:t>
      </w:r>
      <w:proofErr w:type="gramEnd"/>
      <w:r w:rsidRPr="00C3021F">
        <w:rPr>
          <w:lang w:val="ru-RU"/>
        </w:rPr>
        <w:t xml:space="preserve"> поставленных на голосование и итоги голосования по ним, принятом решении.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 </w:t>
      </w:r>
    </w:p>
    <w:p w:rsidR="00B73AEA" w:rsidRPr="00C3021F" w:rsidRDefault="00BD2FFE">
      <w:pPr>
        <w:ind w:left="708" w:right="0" w:firstLine="0"/>
        <w:rPr>
          <w:lang w:val="ru-RU"/>
        </w:rPr>
      </w:pPr>
      <w:r w:rsidRPr="00C3021F">
        <w:rPr>
          <w:lang w:val="ru-RU"/>
        </w:rPr>
        <w:t xml:space="preserve">5.12. Решение Комиссии оформляются протоколом.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5.15. Решение Комиссии может быть обжаловано в установленном законодательством Российской Федерации порядке.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 </w:t>
      </w:r>
    </w:p>
    <w:p w:rsidR="00B73AEA" w:rsidRPr="00C3021F" w:rsidRDefault="00BD2FFE">
      <w:pPr>
        <w:spacing w:after="34" w:line="259" w:lineRule="auto"/>
        <w:ind w:left="708" w:right="0" w:firstLine="0"/>
        <w:jc w:val="left"/>
        <w:rPr>
          <w:lang w:val="ru-RU"/>
        </w:rPr>
      </w:pPr>
      <w:r w:rsidRPr="00C3021F">
        <w:rPr>
          <w:lang w:val="ru-RU"/>
        </w:rPr>
        <w:t xml:space="preserve">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t xml:space="preserve">6. Права и обязанности членов комиссии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</w:t>
      </w:r>
      <w:proofErr w:type="gramStart"/>
      <w:r w:rsidRPr="00C3021F">
        <w:rPr>
          <w:lang w:val="ru-RU"/>
        </w:rPr>
        <w:t>информации</w:t>
      </w:r>
      <w:proofErr w:type="gramEnd"/>
      <w:r w:rsidRPr="00C3021F">
        <w:rPr>
          <w:lang w:val="ru-RU"/>
        </w:rPr>
        <w:t xml:space="preserve"> по существу.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  </w:t>
      </w:r>
    </w:p>
    <w:p w:rsidR="00B73AEA" w:rsidRDefault="00BD2FFE">
      <w:pPr>
        <w:ind w:left="708" w:right="0" w:firstLine="0"/>
      </w:pPr>
      <w:r>
        <w:t xml:space="preserve">6.3. </w:t>
      </w:r>
      <w:proofErr w:type="spellStart"/>
      <w:r>
        <w:t>Члены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 xml:space="preserve">: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lastRenderedPageBreak/>
        <w:t xml:space="preserve"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принимать активное участие в рассмотрении поданного обращения в письменной форме;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давать обоснованный ответ заявителю в устной или письменной форме в соответствии с пожеланием заявителя;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принимать решение в установленные сроки, если не оговорены дополнительные сроки рассмотрения обращения; </w:t>
      </w:r>
    </w:p>
    <w:p w:rsidR="00B73AEA" w:rsidRDefault="00BD2FFE">
      <w:pPr>
        <w:numPr>
          <w:ilvl w:val="0"/>
          <w:numId w:val="5"/>
        </w:numPr>
        <w:ind w:right="0"/>
      </w:pPr>
      <w:proofErr w:type="spellStart"/>
      <w:r>
        <w:t>подписывать</w:t>
      </w:r>
      <w:proofErr w:type="spellEnd"/>
      <w:r>
        <w:t xml:space="preserve"> </w:t>
      </w:r>
      <w:proofErr w:type="spellStart"/>
      <w:r>
        <w:t>протоколы</w:t>
      </w:r>
      <w:proofErr w:type="spellEnd"/>
      <w:r>
        <w:t xml:space="preserve"> </w:t>
      </w:r>
      <w:proofErr w:type="spellStart"/>
      <w:r>
        <w:t>заседаний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; </w:t>
      </w:r>
    </w:p>
    <w:p w:rsidR="00B73AEA" w:rsidRPr="00C3021F" w:rsidRDefault="00BD2FFE">
      <w:pPr>
        <w:numPr>
          <w:ilvl w:val="0"/>
          <w:numId w:val="5"/>
        </w:numPr>
        <w:spacing w:after="33" w:line="259" w:lineRule="auto"/>
        <w:ind w:right="0"/>
        <w:rPr>
          <w:lang w:val="ru-RU"/>
        </w:rPr>
      </w:pPr>
      <w:r w:rsidRPr="00C3021F">
        <w:rPr>
          <w:lang w:val="ru-RU"/>
        </w:rPr>
        <w:t xml:space="preserve">строго </w:t>
      </w:r>
      <w:r w:rsidRPr="00C3021F">
        <w:rPr>
          <w:lang w:val="ru-RU"/>
        </w:rPr>
        <w:tab/>
        <w:t xml:space="preserve">соблюдать </w:t>
      </w:r>
      <w:r w:rsidRPr="00C3021F">
        <w:rPr>
          <w:lang w:val="ru-RU"/>
        </w:rPr>
        <w:tab/>
        <w:t xml:space="preserve">данное </w:t>
      </w:r>
      <w:r w:rsidRPr="00C3021F">
        <w:rPr>
          <w:lang w:val="ru-RU"/>
        </w:rPr>
        <w:tab/>
        <w:t xml:space="preserve">Положение </w:t>
      </w:r>
      <w:r w:rsidRPr="00C3021F">
        <w:rPr>
          <w:lang w:val="ru-RU"/>
        </w:rPr>
        <w:tab/>
        <w:t xml:space="preserve">о </w:t>
      </w:r>
      <w:r w:rsidRPr="00C3021F">
        <w:rPr>
          <w:lang w:val="ru-RU"/>
        </w:rPr>
        <w:tab/>
        <w:t xml:space="preserve">комиссии </w:t>
      </w:r>
      <w:r w:rsidRPr="00C3021F">
        <w:rPr>
          <w:lang w:val="ru-RU"/>
        </w:rPr>
        <w:tab/>
        <w:t xml:space="preserve">по </w:t>
      </w:r>
    </w:p>
    <w:p w:rsidR="00B73AEA" w:rsidRPr="00C3021F" w:rsidRDefault="00BD2FFE">
      <w:pPr>
        <w:ind w:left="-15" w:right="0" w:firstLine="0"/>
        <w:rPr>
          <w:lang w:val="ru-RU"/>
        </w:rPr>
      </w:pPr>
      <w:r w:rsidRPr="00C3021F">
        <w:rPr>
          <w:lang w:val="ru-RU"/>
        </w:rPr>
        <w:t xml:space="preserve">урегулированию споров в дошкольном образовательном учреждении;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направлять решение Комиссии по урегулированию конфликтов и споров Заявителю в установленные сроки.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6.4. Члены комиссии по урегулированию споров между участниками образовательных отношений ДОУ имеют право: 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 </w:t>
      </w:r>
    </w:p>
    <w:p w:rsidR="00B73AEA" w:rsidRPr="00C3021F" w:rsidRDefault="00BD2FFE">
      <w:pPr>
        <w:numPr>
          <w:ilvl w:val="0"/>
          <w:numId w:val="5"/>
        </w:numPr>
        <w:spacing w:after="33" w:line="259" w:lineRule="auto"/>
        <w:ind w:right="0"/>
        <w:rPr>
          <w:lang w:val="ru-RU"/>
        </w:rPr>
      </w:pPr>
      <w:r w:rsidRPr="00C3021F">
        <w:rPr>
          <w:lang w:val="ru-RU"/>
        </w:rPr>
        <w:t xml:space="preserve">принимать </w:t>
      </w:r>
      <w:r w:rsidRPr="00C3021F">
        <w:rPr>
          <w:lang w:val="ru-RU"/>
        </w:rPr>
        <w:tab/>
        <w:t xml:space="preserve">решение </w:t>
      </w:r>
      <w:r w:rsidRPr="00C3021F">
        <w:rPr>
          <w:lang w:val="ru-RU"/>
        </w:rPr>
        <w:tab/>
        <w:t xml:space="preserve">по </w:t>
      </w:r>
      <w:r w:rsidRPr="00C3021F">
        <w:rPr>
          <w:lang w:val="ru-RU"/>
        </w:rPr>
        <w:tab/>
        <w:t xml:space="preserve">заявленному </w:t>
      </w:r>
      <w:r w:rsidRPr="00C3021F">
        <w:rPr>
          <w:lang w:val="ru-RU"/>
        </w:rPr>
        <w:tab/>
        <w:t xml:space="preserve">вопросу </w:t>
      </w:r>
      <w:r w:rsidRPr="00C3021F">
        <w:rPr>
          <w:lang w:val="ru-RU"/>
        </w:rPr>
        <w:tab/>
        <w:t xml:space="preserve">открытым </w:t>
      </w:r>
    </w:p>
    <w:p w:rsidR="00B73AEA" w:rsidRDefault="00BD2FFE">
      <w:pPr>
        <w:ind w:left="-15" w:right="0" w:firstLine="0"/>
      </w:pPr>
      <w:proofErr w:type="spellStart"/>
      <w:proofErr w:type="gramStart"/>
      <w:r>
        <w:t>голосованием</w:t>
      </w:r>
      <w:proofErr w:type="spellEnd"/>
      <w:proofErr w:type="gramEnd"/>
      <w:r>
        <w:t xml:space="preserve">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рекомендовать приостанавливать или отменять ранее принятое решение на основании проведенного изучения вопроса при согласии конфликтующих сторон.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 </w:t>
      </w:r>
    </w:p>
    <w:p w:rsidR="00B73AEA" w:rsidRPr="00C3021F" w:rsidRDefault="00BD2FFE">
      <w:pPr>
        <w:numPr>
          <w:ilvl w:val="0"/>
          <w:numId w:val="5"/>
        </w:numPr>
        <w:ind w:right="0"/>
        <w:rPr>
          <w:lang w:val="ru-RU"/>
        </w:rPr>
      </w:pPr>
      <w:r w:rsidRPr="00C3021F">
        <w:rPr>
          <w:lang w:val="ru-RU"/>
        </w:rPr>
        <w:t xml:space="preserve"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 </w:t>
      </w:r>
    </w:p>
    <w:p w:rsidR="00B73AEA" w:rsidRPr="00C3021F" w:rsidRDefault="00BD2FFE">
      <w:pPr>
        <w:numPr>
          <w:ilvl w:val="1"/>
          <w:numId w:val="6"/>
        </w:numPr>
        <w:ind w:right="0"/>
        <w:rPr>
          <w:lang w:val="ru-RU"/>
        </w:rPr>
      </w:pPr>
      <w:r w:rsidRPr="00C3021F">
        <w:rPr>
          <w:lang w:val="ru-RU"/>
        </w:rPr>
        <w:t xml:space="preserve">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</w:t>
      </w:r>
      <w:r w:rsidRPr="00C3021F">
        <w:rPr>
          <w:lang w:val="ru-RU"/>
        </w:rPr>
        <w:lastRenderedPageBreak/>
        <w:t xml:space="preserve">отношений, осуществлять свои права, исполнять обязанности добросовестно и разумно.  </w:t>
      </w:r>
    </w:p>
    <w:p w:rsidR="00B73AEA" w:rsidRPr="00C3021F" w:rsidRDefault="00BD2FFE">
      <w:pPr>
        <w:numPr>
          <w:ilvl w:val="1"/>
          <w:numId w:val="6"/>
        </w:numPr>
        <w:ind w:right="0"/>
        <w:rPr>
          <w:lang w:val="ru-RU"/>
        </w:rPr>
      </w:pPr>
      <w:r w:rsidRPr="00C3021F">
        <w:rPr>
          <w:lang w:val="ru-RU"/>
        </w:rPr>
        <w:t xml:space="preserve">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 </w:t>
      </w:r>
    </w:p>
    <w:p w:rsidR="00B73AEA" w:rsidRDefault="00BD2FFE">
      <w:pPr>
        <w:numPr>
          <w:ilvl w:val="1"/>
          <w:numId w:val="6"/>
        </w:numPr>
        <w:ind w:right="0"/>
      </w:pPr>
      <w:r w:rsidRPr="00C3021F">
        <w:rPr>
          <w:lang w:val="ru-RU"/>
        </w:rPr>
        <w:t xml:space="preserve">Председатель и члены комиссии не имеют права разглашать поступающую к ним информацию. </w:t>
      </w:r>
      <w:proofErr w:type="spellStart"/>
      <w:r>
        <w:t>Комиссия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персональную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принятие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.  </w:t>
      </w:r>
    </w:p>
    <w:p w:rsidR="00B73AEA" w:rsidRPr="00C3021F" w:rsidRDefault="00BD2FFE">
      <w:pPr>
        <w:numPr>
          <w:ilvl w:val="1"/>
          <w:numId w:val="6"/>
        </w:numPr>
        <w:ind w:right="0"/>
        <w:rPr>
          <w:lang w:val="ru-RU"/>
        </w:rPr>
      </w:pPr>
      <w:r w:rsidRPr="00C3021F">
        <w:rPr>
          <w:lang w:val="ru-RU"/>
        </w:rPr>
        <w:t xml:space="preserve">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B73AEA" w:rsidRPr="00C3021F" w:rsidRDefault="00BD2FFE">
      <w:pPr>
        <w:spacing w:after="30" w:line="259" w:lineRule="auto"/>
        <w:ind w:left="708" w:right="0" w:firstLine="0"/>
        <w:jc w:val="left"/>
        <w:rPr>
          <w:lang w:val="ru-RU"/>
        </w:rPr>
      </w:pPr>
      <w:r w:rsidRPr="00C3021F">
        <w:rPr>
          <w:lang w:val="ru-RU"/>
        </w:rPr>
        <w:t xml:space="preserve">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t xml:space="preserve">7. Делопроизводство Комиссии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7.1. Документация Комиссии по урегулированию споров в ДОУ выделяется в отдельное делопроизводство дошкольного образовательного учреждения.  </w:t>
      </w:r>
    </w:p>
    <w:p w:rsidR="00B73AEA" w:rsidRPr="00C3021F" w:rsidRDefault="00BD2FFE">
      <w:pPr>
        <w:ind w:left="708" w:right="0" w:firstLine="0"/>
        <w:rPr>
          <w:lang w:val="ru-RU"/>
        </w:rPr>
      </w:pPr>
      <w:r w:rsidRPr="00C3021F">
        <w:rPr>
          <w:lang w:val="ru-RU"/>
        </w:rPr>
        <w:t xml:space="preserve">7.2. Заседание и решение Комиссии оформляются протоколом.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7.4.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B73AEA" w:rsidRPr="00C3021F" w:rsidRDefault="00BD2FFE">
      <w:pPr>
        <w:spacing w:after="34" w:line="259" w:lineRule="auto"/>
        <w:ind w:left="708" w:right="0" w:firstLine="0"/>
        <w:jc w:val="left"/>
        <w:rPr>
          <w:lang w:val="ru-RU"/>
        </w:rPr>
      </w:pPr>
      <w:r w:rsidRPr="00C3021F">
        <w:rPr>
          <w:lang w:val="ru-RU"/>
        </w:rPr>
        <w:t xml:space="preserve"> </w:t>
      </w:r>
    </w:p>
    <w:p w:rsidR="00B73AEA" w:rsidRPr="00C3021F" w:rsidRDefault="00BD2FFE">
      <w:pPr>
        <w:pStyle w:val="3"/>
        <w:ind w:left="703"/>
        <w:rPr>
          <w:lang w:val="ru-RU"/>
        </w:rPr>
      </w:pPr>
      <w:r w:rsidRPr="00C3021F">
        <w:rPr>
          <w:lang w:val="ru-RU"/>
        </w:rPr>
        <w:t xml:space="preserve">8. Заключительные положения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lastRenderedPageBreak/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 </w:t>
      </w:r>
    </w:p>
    <w:p w:rsidR="00B73AEA" w:rsidRPr="00C3021F" w:rsidRDefault="00BD2FFE">
      <w:pPr>
        <w:ind w:left="-15" w:right="0"/>
        <w:rPr>
          <w:lang w:val="ru-RU"/>
        </w:rPr>
      </w:pPr>
      <w:r w:rsidRPr="00C3021F">
        <w:rPr>
          <w:lang w:val="ru-RU"/>
        </w:rPr>
        <w:t xml:space="preserve"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B73AEA" w:rsidRPr="00C3021F" w:rsidRDefault="00BD2FFE">
      <w:pPr>
        <w:spacing w:after="0" w:line="259" w:lineRule="auto"/>
        <w:ind w:left="708" w:right="0" w:firstLine="0"/>
        <w:jc w:val="left"/>
        <w:rPr>
          <w:lang w:val="ru-RU"/>
        </w:rPr>
      </w:pPr>
      <w:r w:rsidRPr="00C3021F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B73AEA" w:rsidRPr="00C3021F">
      <w:pgSz w:w="11906" w:h="16838"/>
      <w:pgMar w:top="1135" w:right="845" w:bottom="8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F5F"/>
    <w:multiLevelType w:val="hybridMultilevel"/>
    <w:tmpl w:val="9404EC5C"/>
    <w:lvl w:ilvl="0" w:tplc="15BE68A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64CA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4E0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043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B3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2568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C7A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EF7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6A6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42E33"/>
    <w:multiLevelType w:val="hybridMultilevel"/>
    <w:tmpl w:val="0E9A68BA"/>
    <w:lvl w:ilvl="0" w:tplc="304887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4D6D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6ECB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F07A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C608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47C2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596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2319C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E9524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D6959"/>
    <w:multiLevelType w:val="multilevel"/>
    <w:tmpl w:val="A8A0751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51BF4"/>
    <w:multiLevelType w:val="hybridMultilevel"/>
    <w:tmpl w:val="462423BE"/>
    <w:lvl w:ilvl="0" w:tplc="71C2BC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ACB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A8D9E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AD2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C16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E19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EA65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488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AC94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E77D1"/>
    <w:multiLevelType w:val="hybridMultilevel"/>
    <w:tmpl w:val="C70A8080"/>
    <w:lvl w:ilvl="0" w:tplc="15E2CE46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28F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F0F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241C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2F1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E0F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47E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EF9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8A8C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0C1FE1"/>
    <w:multiLevelType w:val="multilevel"/>
    <w:tmpl w:val="701C60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EA"/>
    <w:rsid w:val="0011055A"/>
    <w:rsid w:val="00B73AEA"/>
    <w:rsid w:val="00BD2FFE"/>
    <w:rsid w:val="00C3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86B"/>
  <w15:docId w15:val="{9CB266E2-6F3E-421B-BBB1-CE3FD4F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2E2E2E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"/>
      <w:ind w:left="708"/>
      <w:outlineLvl w:val="1"/>
    </w:pPr>
    <w:rPr>
      <w:rFonts w:ascii="Times New Roman" w:eastAsia="Times New Roman" w:hAnsi="Times New Roman" w:cs="Times New Roman"/>
      <w:b/>
      <w:color w:val="2E2E2E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1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E2E2E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E2E2E"/>
      <w:sz w:val="36"/>
    </w:rPr>
  </w:style>
  <w:style w:type="table" w:styleId="a3">
    <w:name w:val="Table Grid"/>
    <w:basedOn w:val="a1"/>
    <w:uiPriority w:val="59"/>
    <w:rsid w:val="00C3021F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2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27" TargetMode="External"/><Relationship Id="rId13" Type="http://schemas.openxmlformats.org/officeDocument/2006/relationships/hyperlink" Target="https://ohrana-tryda.com/node/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27" TargetMode="External"/><Relationship Id="rId12" Type="http://schemas.openxmlformats.org/officeDocument/2006/relationships/hyperlink" Target="https://ohrana-tryda.com/node/2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7" TargetMode="External"/><Relationship Id="rId11" Type="http://schemas.openxmlformats.org/officeDocument/2006/relationships/hyperlink" Target="https://ohrana-tryda.com/node/224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ДОУ47</dc:creator>
  <cp:keywords/>
  <cp:lastModifiedBy>1</cp:lastModifiedBy>
  <cp:revision>6</cp:revision>
  <cp:lastPrinted>2025-02-12T07:17:00Z</cp:lastPrinted>
  <dcterms:created xsi:type="dcterms:W3CDTF">2025-02-12T07:12:00Z</dcterms:created>
  <dcterms:modified xsi:type="dcterms:W3CDTF">2025-02-12T08:38:00Z</dcterms:modified>
</cp:coreProperties>
</file>